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5BD26" w14:textId="1C802048" w:rsid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Question posée : </w:t>
      </w:r>
      <w:r>
        <w:t>élaborer une planification de séquence en droit de 4 à 6 périodes d’enseignement pour des étudiants au gymnase (objectifs visés, timing des phases, ce que fait l’enseignant, ce que font les élèves, le matériel utilisé), qui porte sur les personnes morales</w:t>
      </w:r>
      <w:r>
        <w:t> :</w:t>
      </w:r>
    </w:p>
    <w:p w14:paraId="1D12CAC6" w14:textId="77777777" w:rsid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p>
    <w:p w14:paraId="2256FB68" w14:textId="77777777" w:rsid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p>
    <w:p w14:paraId="7EE8E665" w14:textId="035300EB"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 xml:space="preserve">Voici une proposition de planification de séquence en droit sur le thème des "personnes morales" pour des </w:t>
      </w:r>
      <w:proofErr w:type="spellStart"/>
      <w:r w:rsidRPr="003C4A84">
        <w:rPr>
          <w:rFonts w:ascii="Times New Roman" w:eastAsia="Times New Roman" w:hAnsi="Times New Roman" w:cs="Times New Roman"/>
          <w:kern w:val="0"/>
          <w:lang w:eastAsia="fr-FR"/>
          <w14:ligatures w14:val="none"/>
        </w:rPr>
        <w:t>étudiant·e·s</w:t>
      </w:r>
      <w:proofErr w:type="spellEnd"/>
      <w:r w:rsidRPr="003C4A84">
        <w:rPr>
          <w:rFonts w:ascii="Times New Roman" w:eastAsia="Times New Roman" w:hAnsi="Times New Roman" w:cs="Times New Roman"/>
          <w:kern w:val="0"/>
          <w:lang w:eastAsia="fr-FR"/>
          <w14:ligatures w14:val="none"/>
        </w:rPr>
        <w:t xml:space="preserve"> au gymnase. Cette séquence sera conçue pour 4 à 6 périodes d'enseignement et permettra d'aborder les concepts fondamentaux liés aux personnes morales, tout en favorisant l'interaction et l'implication des élèves.</w:t>
      </w:r>
    </w:p>
    <w:p w14:paraId="47DBB0D2" w14:textId="77777777" w:rsidR="003C4A84" w:rsidRPr="003C4A84" w:rsidRDefault="003C4A84" w:rsidP="003C4A8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3C4A84">
        <w:rPr>
          <w:rFonts w:ascii="Times New Roman" w:eastAsia="Times New Roman" w:hAnsi="Times New Roman" w:cs="Times New Roman"/>
          <w:b/>
          <w:bCs/>
          <w:kern w:val="0"/>
          <w:sz w:val="27"/>
          <w:szCs w:val="27"/>
          <w:lang w:eastAsia="fr-FR"/>
          <w14:ligatures w14:val="none"/>
        </w:rPr>
        <w:t>Objectifs généraux :</w:t>
      </w:r>
    </w:p>
    <w:p w14:paraId="521B32FE" w14:textId="77777777" w:rsidR="003C4A84" w:rsidRPr="003C4A84" w:rsidRDefault="003C4A84" w:rsidP="003C4A84">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Comprendre la notion de personne morale en droit.</w:t>
      </w:r>
    </w:p>
    <w:p w14:paraId="788017C8" w14:textId="77777777" w:rsidR="003C4A84" w:rsidRPr="003C4A84" w:rsidRDefault="003C4A84" w:rsidP="003C4A84">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Identifier les différents types de personnes morales (ex. : sociétés, associations, fondations).</w:t>
      </w:r>
    </w:p>
    <w:p w14:paraId="651D47DE" w14:textId="77777777" w:rsidR="003C4A84" w:rsidRPr="003C4A84" w:rsidRDefault="003C4A84" w:rsidP="003C4A84">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Maîtriser les principales caractéristiques et fonctions des personnes morales.</w:t>
      </w:r>
    </w:p>
    <w:p w14:paraId="2F5B055D" w14:textId="77777777" w:rsidR="003C4A84" w:rsidRPr="003C4A84" w:rsidRDefault="003C4A84" w:rsidP="003C4A84">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Appréhender le rôle des personnes morales dans le cadre juridique et économique.</w:t>
      </w:r>
    </w:p>
    <w:p w14:paraId="51E981F9" w14:textId="77777777" w:rsidR="003C4A84" w:rsidRPr="003C4A84" w:rsidRDefault="003C4A84" w:rsidP="003C4A84">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Développer des compétences d'analyse et de réflexion critique sur les sujets juridiques relatifs aux personnes morales.</w:t>
      </w:r>
    </w:p>
    <w:p w14:paraId="062C0859" w14:textId="77777777" w:rsidR="003C4A84" w:rsidRPr="003C4A84" w:rsidRDefault="00456FF5" w:rsidP="003C4A84">
      <w:pPr>
        <w:rPr>
          <w:rFonts w:ascii="Times New Roman" w:eastAsia="Times New Roman" w:hAnsi="Times New Roman" w:cs="Times New Roman"/>
          <w:kern w:val="0"/>
          <w:lang w:eastAsia="fr-FR"/>
          <w14:ligatures w14:val="none"/>
        </w:rPr>
      </w:pPr>
      <w:r w:rsidRPr="00456FF5">
        <w:rPr>
          <w:rFonts w:ascii="Times New Roman" w:eastAsia="Times New Roman" w:hAnsi="Times New Roman" w:cs="Times New Roman"/>
          <w:noProof/>
          <w:kern w:val="0"/>
          <w:lang w:eastAsia="fr-FR"/>
        </w:rPr>
        <w:pict w14:anchorId="7B7F06F2">
          <v:rect id="_x0000_i1031" alt="" style="width:453.6pt;height:.05pt;mso-width-percent:0;mso-height-percent:0;mso-width-percent:0;mso-height-percent:0" o:hralign="center" o:hrstd="t" o:hr="t" fillcolor="#a0a0a0" stroked="f"/>
        </w:pict>
      </w:r>
    </w:p>
    <w:p w14:paraId="6248FE78" w14:textId="77777777" w:rsidR="003C4A84" w:rsidRPr="003C4A84" w:rsidRDefault="003C4A84" w:rsidP="003C4A8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3C4A84">
        <w:rPr>
          <w:rFonts w:ascii="Times New Roman" w:eastAsia="Times New Roman" w:hAnsi="Times New Roman" w:cs="Times New Roman"/>
          <w:b/>
          <w:bCs/>
          <w:kern w:val="0"/>
          <w:sz w:val="27"/>
          <w:szCs w:val="27"/>
          <w:lang w:eastAsia="fr-FR"/>
          <w14:ligatures w14:val="none"/>
        </w:rPr>
        <w:t>Période 1 : Introduction aux personnes morales</w:t>
      </w:r>
    </w:p>
    <w:p w14:paraId="25572E04" w14:textId="77777777"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Objectifs spécifiques :</w:t>
      </w:r>
    </w:p>
    <w:p w14:paraId="1C8D22ED" w14:textId="77777777" w:rsidR="003C4A84" w:rsidRPr="003C4A84" w:rsidRDefault="003C4A84" w:rsidP="003C4A84">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Définir ce qu'est une personne morale.</w:t>
      </w:r>
    </w:p>
    <w:p w14:paraId="6D819EE8" w14:textId="77777777" w:rsidR="003C4A84" w:rsidRPr="003C4A84" w:rsidRDefault="003C4A84" w:rsidP="003C4A84">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Distinguer une personne morale d'une personne physique.</w:t>
      </w:r>
    </w:p>
    <w:p w14:paraId="20BA2F0E" w14:textId="77777777"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proofErr w:type="gramStart"/>
      <w:r w:rsidRPr="003C4A84">
        <w:rPr>
          <w:rFonts w:ascii="Times New Roman" w:eastAsia="Times New Roman" w:hAnsi="Times New Roman" w:cs="Times New Roman"/>
          <w:b/>
          <w:bCs/>
          <w:kern w:val="0"/>
          <w:lang w:eastAsia="fr-FR"/>
          <w14:ligatures w14:val="none"/>
        </w:rPr>
        <w:t>Timing</w:t>
      </w:r>
      <w:proofErr w:type="gramEnd"/>
      <w:r w:rsidRPr="003C4A84">
        <w:rPr>
          <w:rFonts w:ascii="Times New Roman" w:eastAsia="Times New Roman" w:hAnsi="Times New Roman" w:cs="Times New Roman"/>
          <w:b/>
          <w:bCs/>
          <w:kern w:val="0"/>
          <w:lang w:eastAsia="fr-FR"/>
          <w14:ligatures w14:val="none"/>
        </w:rPr>
        <w:t xml:space="preserve"> et Phases :</w:t>
      </w:r>
    </w:p>
    <w:p w14:paraId="21AC00D5" w14:textId="77777777" w:rsidR="003C4A84" w:rsidRPr="003C4A84" w:rsidRDefault="003C4A84" w:rsidP="003C4A84">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Introduction (15 min) :</w:t>
      </w:r>
    </w:p>
    <w:p w14:paraId="5EA8AF90" w14:textId="77777777" w:rsidR="003C4A84" w:rsidRPr="003C4A84" w:rsidRDefault="003C4A84" w:rsidP="003C4A84">
      <w:pPr>
        <w:numPr>
          <w:ilvl w:val="1"/>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fait l'enseignant :</w:t>
      </w:r>
      <w:r w:rsidRPr="003C4A84">
        <w:rPr>
          <w:rFonts w:ascii="Times New Roman" w:eastAsia="Times New Roman" w:hAnsi="Times New Roman" w:cs="Times New Roman"/>
          <w:kern w:val="0"/>
          <w:lang w:eastAsia="fr-FR"/>
          <w14:ligatures w14:val="none"/>
        </w:rPr>
        <w:t xml:space="preserve"> Présente la notion de personne morale et son importance en droit.</w:t>
      </w:r>
    </w:p>
    <w:p w14:paraId="08640C65" w14:textId="77777777" w:rsidR="003C4A84" w:rsidRPr="003C4A84" w:rsidRDefault="003C4A84" w:rsidP="003C4A84">
      <w:pPr>
        <w:numPr>
          <w:ilvl w:val="1"/>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font les élèves :</w:t>
      </w:r>
      <w:r w:rsidRPr="003C4A84">
        <w:rPr>
          <w:rFonts w:ascii="Times New Roman" w:eastAsia="Times New Roman" w:hAnsi="Times New Roman" w:cs="Times New Roman"/>
          <w:kern w:val="0"/>
          <w:lang w:eastAsia="fr-FR"/>
          <w14:ligatures w14:val="none"/>
        </w:rPr>
        <w:t xml:space="preserve"> Écoute et prennent des notes.</w:t>
      </w:r>
    </w:p>
    <w:p w14:paraId="013C3372" w14:textId="77777777" w:rsidR="003C4A84" w:rsidRPr="003C4A84" w:rsidRDefault="003C4A84" w:rsidP="003C4A84">
      <w:pPr>
        <w:numPr>
          <w:ilvl w:val="1"/>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Matériel utilisé :</w:t>
      </w:r>
      <w:r w:rsidRPr="003C4A84">
        <w:rPr>
          <w:rFonts w:ascii="Times New Roman" w:eastAsia="Times New Roman" w:hAnsi="Times New Roman" w:cs="Times New Roman"/>
          <w:kern w:val="0"/>
          <w:lang w:eastAsia="fr-FR"/>
          <w14:ligatures w14:val="none"/>
        </w:rPr>
        <w:t xml:space="preserve"> Tableau ou diaporama pour illustrer les définitions.</w:t>
      </w:r>
    </w:p>
    <w:p w14:paraId="7D8E4B17" w14:textId="77777777" w:rsidR="003C4A84" w:rsidRPr="003C4A84" w:rsidRDefault="003C4A84" w:rsidP="003C4A84">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Explication des caractéristiques d’une personne morale (20 min) :</w:t>
      </w:r>
    </w:p>
    <w:p w14:paraId="56E3B7C7" w14:textId="77777777" w:rsidR="003C4A84" w:rsidRPr="003C4A84" w:rsidRDefault="003C4A84" w:rsidP="003C4A84">
      <w:pPr>
        <w:numPr>
          <w:ilvl w:val="1"/>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fait l'enseignant :</w:t>
      </w:r>
      <w:r w:rsidRPr="003C4A84">
        <w:rPr>
          <w:rFonts w:ascii="Times New Roman" w:eastAsia="Times New Roman" w:hAnsi="Times New Roman" w:cs="Times New Roman"/>
          <w:kern w:val="0"/>
          <w:lang w:eastAsia="fr-FR"/>
          <w14:ligatures w14:val="none"/>
        </w:rPr>
        <w:t xml:space="preserve"> Expose les caractéristiques de la personne morale : capacité juridique, autonomie, responsabilité, etc.</w:t>
      </w:r>
    </w:p>
    <w:p w14:paraId="790E2D6C" w14:textId="77777777" w:rsidR="003C4A84" w:rsidRPr="003C4A84" w:rsidRDefault="003C4A84" w:rsidP="003C4A84">
      <w:pPr>
        <w:numPr>
          <w:ilvl w:val="1"/>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font les élèves :</w:t>
      </w:r>
      <w:r w:rsidRPr="003C4A84">
        <w:rPr>
          <w:rFonts w:ascii="Times New Roman" w:eastAsia="Times New Roman" w:hAnsi="Times New Roman" w:cs="Times New Roman"/>
          <w:kern w:val="0"/>
          <w:lang w:eastAsia="fr-FR"/>
          <w14:ligatures w14:val="none"/>
        </w:rPr>
        <w:t xml:space="preserve"> Suivent l'explication, posent des questions, participent </w:t>
      </w:r>
      <w:proofErr w:type="gramStart"/>
      <w:r w:rsidRPr="003C4A84">
        <w:rPr>
          <w:rFonts w:ascii="Times New Roman" w:eastAsia="Times New Roman" w:hAnsi="Times New Roman" w:cs="Times New Roman"/>
          <w:kern w:val="0"/>
          <w:lang w:eastAsia="fr-FR"/>
          <w14:ligatures w14:val="none"/>
        </w:rPr>
        <w:t>à</w:t>
      </w:r>
      <w:proofErr w:type="gramEnd"/>
      <w:r w:rsidRPr="003C4A84">
        <w:rPr>
          <w:rFonts w:ascii="Times New Roman" w:eastAsia="Times New Roman" w:hAnsi="Times New Roman" w:cs="Times New Roman"/>
          <w:kern w:val="0"/>
          <w:lang w:eastAsia="fr-FR"/>
          <w14:ligatures w14:val="none"/>
        </w:rPr>
        <w:t xml:space="preserve"> un débat rapide sur la différence entre personnes physiques et morales.</w:t>
      </w:r>
    </w:p>
    <w:p w14:paraId="2FF18A29" w14:textId="77777777" w:rsidR="003C4A84" w:rsidRPr="003C4A84" w:rsidRDefault="003C4A84" w:rsidP="003C4A84">
      <w:pPr>
        <w:numPr>
          <w:ilvl w:val="1"/>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Matériel utilisé :</w:t>
      </w:r>
      <w:r w:rsidRPr="003C4A84">
        <w:rPr>
          <w:rFonts w:ascii="Times New Roman" w:eastAsia="Times New Roman" w:hAnsi="Times New Roman" w:cs="Times New Roman"/>
          <w:kern w:val="0"/>
          <w:lang w:eastAsia="fr-FR"/>
          <w14:ligatures w14:val="none"/>
        </w:rPr>
        <w:t xml:space="preserve"> Diaporama, tableau, exemples concrets de personnes morales.</w:t>
      </w:r>
    </w:p>
    <w:p w14:paraId="604E1F62" w14:textId="77777777" w:rsidR="003C4A84" w:rsidRPr="003C4A84" w:rsidRDefault="003C4A84" w:rsidP="003C4A84">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Exercices pratiques (15 min) :</w:t>
      </w:r>
    </w:p>
    <w:p w14:paraId="3016E04C" w14:textId="77777777" w:rsidR="003C4A84" w:rsidRPr="003C4A84" w:rsidRDefault="003C4A84" w:rsidP="003C4A84">
      <w:pPr>
        <w:numPr>
          <w:ilvl w:val="1"/>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fait l'enseignant :</w:t>
      </w:r>
      <w:r w:rsidRPr="003C4A84">
        <w:rPr>
          <w:rFonts w:ascii="Times New Roman" w:eastAsia="Times New Roman" w:hAnsi="Times New Roman" w:cs="Times New Roman"/>
          <w:kern w:val="0"/>
          <w:lang w:eastAsia="fr-FR"/>
          <w14:ligatures w14:val="none"/>
        </w:rPr>
        <w:t xml:space="preserve"> Propose des exemples pratiques (ex. : entreprises, associations) pour appliquer la définition de la personne morale.</w:t>
      </w:r>
    </w:p>
    <w:p w14:paraId="78A79A73" w14:textId="77777777" w:rsidR="003C4A84" w:rsidRPr="003C4A84" w:rsidRDefault="003C4A84" w:rsidP="003C4A84">
      <w:pPr>
        <w:numPr>
          <w:ilvl w:val="1"/>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lastRenderedPageBreak/>
        <w:t>Ce que font les élèves :</w:t>
      </w:r>
      <w:r w:rsidRPr="003C4A84">
        <w:rPr>
          <w:rFonts w:ascii="Times New Roman" w:eastAsia="Times New Roman" w:hAnsi="Times New Roman" w:cs="Times New Roman"/>
          <w:kern w:val="0"/>
          <w:lang w:eastAsia="fr-FR"/>
          <w14:ligatures w14:val="none"/>
        </w:rPr>
        <w:t xml:space="preserve"> Résolvent les exercices en petits groupes et partagent leurs réponses.</w:t>
      </w:r>
    </w:p>
    <w:p w14:paraId="50DD1B9F" w14:textId="77777777" w:rsidR="003C4A84" w:rsidRPr="003C4A84" w:rsidRDefault="003C4A84" w:rsidP="003C4A84">
      <w:pPr>
        <w:numPr>
          <w:ilvl w:val="1"/>
          <w:numId w:val="3"/>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Matériel utilisé :</w:t>
      </w:r>
      <w:r w:rsidRPr="003C4A84">
        <w:rPr>
          <w:rFonts w:ascii="Times New Roman" w:eastAsia="Times New Roman" w:hAnsi="Times New Roman" w:cs="Times New Roman"/>
          <w:kern w:val="0"/>
          <w:lang w:eastAsia="fr-FR"/>
          <w14:ligatures w14:val="none"/>
        </w:rPr>
        <w:t xml:space="preserve"> Feuilles de travail avec des exemples.</w:t>
      </w:r>
    </w:p>
    <w:p w14:paraId="4D79878A" w14:textId="77777777" w:rsidR="003C4A84" w:rsidRPr="003C4A84" w:rsidRDefault="00456FF5" w:rsidP="003C4A84">
      <w:pPr>
        <w:rPr>
          <w:rFonts w:ascii="Times New Roman" w:eastAsia="Times New Roman" w:hAnsi="Times New Roman" w:cs="Times New Roman"/>
          <w:kern w:val="0"/>
          <w:lang w:eastAsia="fr-FR"/>
          <w14:ligatures w14:val="none"/>
        </w:rPr>
      </w:pPr>
      <w:r w:rsidRPr="00456FF5">
        <w:rPr>
          <w:rFonts w:ascii="Times New Roman" w:eastAsia="Times New Roman" w:hAnsi="Times New Roman" w:cs="Times New Roman"/>
          <w:noProof/>
          <w:kern w:val="0"/>
          <w:lang w:eastAsia="fr-FR"/>
        </w:rPr>
        <w:pict w14:anchorId="533A7CE8">
          <v:rect id="_x0000_i1030" alt="" style="width:453.6pt;height:.05pt;mso-width-percent:0;mso-height-percent:0;mso-width-percent:0;mso-height-percent:0" o:hralign="center" o:hrstd="t" o:hr="t" fillcolor="#a0a0a0" stroked="f"/>
        </w:pict>
      </w:r>
    </w:p>
    <w:p w14:paraId="4A519EBC" w14:textId="77777777" w:rsidR="003C4A84" w:rsidRPr="003C4A84" w:rsidRDefault="003C4A84" w:rsidP="003C4A8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3C4A84">
        <w:rPr>
          <w:rFonts w:ascii="Times New Roman" w:eastAsia="Times New Roman" w:hAnsi="Times New Roman" w:cs="Times New Roman"/>
          <w:b/>
          <w:bCs/>
          <w:kern w:val="0"/>
          <w:sz w:val="27"/>
          <w:szCs w:val="27"/>
          <w:lang w:eastAsia="fr-FR"/>
          <w14:ligatures w14:val="none"/>
        </w:rPr>
        <w:t>Période 2 : Types de personnes morales</w:t>
      </w:r>
    </w:p>
    <w:p w14:paraId="384377D3" w14:textId="77777777"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Objectifs spécifiques :</w:t>
      </w:r>
    </w:p>
    <w:p w14:paraId="0F58B837" w14:textId="77777777" w:rsidR="003C4A84" w:rsidRPr="003C4A84" w:rsidRDefault="003C4A84" w:rsidP="003C4A84">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Identifier et comprendre les différents types de personnes morales (sociétés, associations, fondations, etc.).</w:t>
      </w:r>
    </w:p>
    <w:p w14:paraId="599FD24C" w14:textId="77777777" w:rsidR="003C4A84" w:rsidRPr="003C4A84" w:rsidRDefault="003C4A84" w:rsidP="003C4A84">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Distinguer entre les personnes morales à but lucratif et non lucratif.</w:t>
      </w:r>
    </w:p>
    <w:p w14:paraId="63538FEA" w14:textId="77777777"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proofErr w:type="gramStart"/>
      <w:r w:rsidRPr="003C4A84">
        <w:rPr>
          <w:rFonts w:ascii="Times New Roman" w:eastAsia="Times New Roman" w:hAnsi="Times New Roman" w:cs="Times New Roman"/>
          <w:b/>
          <w:bCs/>
          <w:kern w:val="0"/>
          <w:lang w:eastAsia="fr-FR"/>
          <w14:ligatures w14:val="none"/>
        </w:rPr>
        <w:t>Timing</w:t>
      </w:r>
      <w:proofErr w:type="gramEnd"/>
      <w:r w:rsidRPr="003C4A84">
        <w:rPr>
          <w:rFonts w:ascii="Times New Roman" w:eastAsia="Times New Roman" w:hAnsi="Times New Roman" w:cs="Times New Roman"/>
          <w:b/>
          <w:bCs/>
          <w:kern w:val="0"/>
          <w:lang w:eastAsia="fr-FR"/>
          <w14:ligatures w14:val="none"/>
        </w:rPr>
        <w:t xml:space="preserve"> et Phases :</w:t>
      </w:r>
    </w:p>
    <w:p w14:paraId="17C4E9D7" w14:textId="77777777" w:rsidR="003C4A84" w:rsidRPr="003C4A84" w:rsidRDefault="003C4A84" w:rsidP="003C4A84">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Présentation des types de personnes morales (20 min) :</w:t>
      </w:r>
    </w:p>
    <w:p w14:paraId="784B8ACF" w14:textId="77777777" w:rsidR="003C4A84" w:rsidRPr="003C4A84" w:rsidRDefault="003C4A84" w:rsidP="003C4A8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fait l'enseignant :</w:t>
      </w:r>
      <w:r w:rsidRPr="003C4A84">
        <w:rPr>
          <w:rFonts w:ascii="Times New Roman" w:eastAsia="Times New Roman" w:hAnsi="Times New Roman" w:cs="Times New Roman"/>
          <w:kern w:val="0"/>
          <w:lang w:eastAsia="fr-FR"/>
          <w14:ligatures w14:val="none"/>
        </w:rPr>
        <w:t xml:space="preserve"> Explique les différentes catégories de personnes morales : sociétés commerciales, associations, fondations, etc.</w:t>
      </w:r>
    </w:p>
    <w:p w14:paraId="05191FC3" w14:textId="77777777" w:rsidR="003C4A84" w:rsidRPr="003C4A84" w:rsidRDefault="003C4A84" w:rsidP="003C4A8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font les élèves :</w:t>
      </w:r>
      <w:r w:rsidRPr="003C4A84">
        <w:rPr>
          <w:rFonts w:ascii="Times New Roman" w:eastAsia="Times New Roman" w:hAnsi="Times New Roman" w:cs="Times New Roman"/>
          <w:kern w:val="0"/>
          <w:lang w:eastAsia="fr-FR"/>
          <w14:ligatures w14:val="none"/>
        </w:rPr>
        <w:t xml:space="preserve"> Prennent des notes et posent des questions.</w:t>
      </w:r>
    </w:p>
    <w:p w14:paraId="2FE4395B" w14:textId="77777777" w:rsidR="003C4A84" w:rsidRPr="003C4A84" w:rsidRDefault="003C4A84" w:rsidP="003C4A8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Matériel utilisé :</w:t>
      </w:r>
      <w:r w:rsidRPr="003C4A84">
        <w:rPr>
          <w:rFonts w:ascii="Times New Roman" w:eastAsia="Times New Roman" w:hAnsi="Times New Roman" w:cs="Times New Roman"/>
          <w:kern w:val="0"/>
          <w:lang w:eastAsia="fr-FR"/>
          <w14:ligatures w14:val="none"/>
        </w:rPr>
        <w:t xml:space="preserve"> Diaporama, fiches de synthèse.</w:t>
      </w:r>
    </w:p>
    <w:p w14:paraId="617936C4" w14:textId="77777777" w:rsidR="003C4A84" w:rsidRPr="003C4A84" w:rsidRDefault="003C4A84" w:rsidP="003C4A84">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Cas pratiques (25 min) :</w:t>
      </w:r>
    </w:p>
    <w:p w14:paraId="0236EDD3" w14:textId="77777777" w:rsidR="003C4A84" w:rsidRPr="003C4A84" w:rsidRDefault="003C4A84" w:rsidP="003C4A8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fait l'enseignant :</w:t>
      </w:r>
      <w:r w:rsidRPr="003C4A84">
        <w:rPr>
          <w:rFonts w:ascii="Times New Roman" w:eastAsia="Times New Roman" w:hAnsi="Times New Roman" w:cs="Times New Roman"/>
          <w:kern w:val="0"/>
          <w:lang w:eastAsia="fr-FR"/>
          <w14:ligatures w14:val="none"/>
        </w:rPr>
        <w:t xml:space="preserve"> Fournit des cas pratiques pour illustrer les différents types de personnes morales (par exemple, la création d'une association vs la constitution d'une société).</w:t>
      </w:r>
    </w:p>
    <w:p w14:paraId="104E6B5B" w14:textId="77777777" w:rsidR="003C4A84" w:rsidRPr="003C4A84" w:rsidRDefault="003C4A84" w:rsidP="003C4A8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font les élèves :</w:t>
      </w:r>
      <w:r w:rsidRPr="003C4A84">
        <w:rPr>
          <w:rFonts w:ascii="Times New Roman" w:eastAsia="Times New Roman" w:hAnsi="Times New Roman" w:cs="Times New Roman"/>
          <w:kern w:val="0"/>
          <w:lang w:eastAsia="fr-FR"/>
          <w14:ligatures w14:val="none"/>
        </w:rPr>
        <w:t xml:space="preserve"> En petits groupes, ils analysent chaque cas et discutent de la nature juridique des organisations présentées.</w:t>
      </w:r>
    </w:p>
    <w:p w14:paraId="2B794247" w14:textId="77777777" w:rsidR="003C4A84" w:rsidRPr="003C4A84" w:rsidRDefault="003C4A84" w:rsidP="003C4A8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Matériel utilisé :</w:t>
      </w:r>
      <w:r w:rsidRPr="003C4A84">
        <w:rPr>
          <w:rFonts w:ascii="Times New Roman" w:eastAsia="Times New Roman" w:hAnsi="Times New Roman" w:cs="Times New Roman"/>
          <w:kern w:val="0"/>
          <w:lang w:eastAsia="fr-FR"/>
          <w14:ligatures w14:val="none"/>
        </w:rPr>
        <w:t xml:space="preserve"> Cas pratiques imprimés, tableau pour synthétiser les réponses.</w:t>
      </w:r>
    </w:p>
    <w:p w14:paraId="65F05B75" w14:textId="77777777" w:rsidR="003C4A84" w:rsidRPr="003C4A84" w:rsidRDefault="00456FF5" w:rsidP="003C4A84">
      <w:pPr>
        <w:rPr>
          <w:rFonts w:ascii="Times New Roman" w:eastAsia="Times New Roman" w:hAnsi="Times New Roman" w:cs="Times New Roman"/>
          <w:kern w:val="0"/>
          <w:lang w:eastAsia="fr-FR"/>
          <w14:ligatures w14:val="none"/>
        </w:rPr>
      </w:pPr>
      <w:r w:rsidRPr="00456FF5">
        <w:rPr>
          <w:rFonts w:ascii="Times New Roman" w:eastAsia="Times New Roman" w:hAnsi="Times New Roman" w:cs="Times New Roman"/>
          <w:noProof/>
          <w:kern w:val="0"/>
          <w:lang w:eastAsia="fr-FR"/>
        </w:rPr>
        <w:pict w14:anchorId="05D6A807">
          <v:rect id="_x0000_i1029" alt="" style="width:453.6pt;height:.05pt;mso-width-percent:0;mso-height-percent:0;mso-width-percent:0;mso-height-percent:0" o:hralign="center" o:hrstd="t" o:hr="t" fillcolor="#a0a0a0" stroked="f"/>
        </w:pict>
      </w:r>
    </w:p>
    <w:p w14:paraId="50F18426" w14:textId="77777777" w:rsidR="003C4A84" w:rsidRPr="003C4A84" w:rsidRDefault="003C4A84" w:rsidP="003C4A8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3C4A84">
        <w:rPr>
          <w:rFonts w:ascii="Times New Roman" w:eastAsia="Times New Roman" w:hAnsi="Times New Roman" w:cs="Times New Roman"/>
          <w:b/>
          <w:bCs/>
          <w:kern w:val="0"/>
          <w:sz w:val="27"/>
          <w:szCs w:val="27"/>
          <w:lang w:eastAsia="fr-FR"/>
          <w14:ligatures w14:val="none"/>
        </w:rPr>
        <w:t>Période 3 : Création et fonctionnement des personnes morales</w:t>
      </w:r>
    </w:p>
    <w:p w14:paraId="5C678E2E" w14:textId="77777777"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Objectifs spécifiques :</w:t>
      </w:r>
    </w:p>
    <w:p w14:paraId="0BC65587" w14:textId="77777777" w:rsidR="003C4A84" w:rsidRPr="003C4A84" w:rsidRDefault="003C4A84" w:rsidP="003C4A84">
      <w:pPr>
        <w:numPr>
          <w:ilvl w:val="0"/>
          <w:numId w:val="6"/>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Comprendre les étapes de la création d'une personne morale (notamment une société).</w:t>
      </w:r>
    </w:p>
    <w:p w14:paraId="52CBD536" w14:textId="77777777" w:rsidR="003C4A84" w:rsidRPr="003C4A84" w:rsidRDefault="003C4A84" w:rsidP="003C4A84">
      <w:pPr>
        <w:numPr>
          <w:ilvl w:val="0"/>
          <w:numId w:val="6"/>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Appréhender les organes de gestion et la prise de décision au sein d’une personne morale.</w:t>
      </w:r>
    </w:p>
    <w:p w14:paraId="70BF6928" w14:textId="77777777"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proofErr w:type="gramStart"/>
      <w:r w:rsidRPr="003C4A84">
        <w:rPr>
          <w:rFonts w:ascii="Times New Roman" w:eastAsia="Times New Roman" w:hAnsi="Times New Roman" w:cs="Times New Roman"/>
          <w:b/>
          <w:bCs/>
          <w:kern w:val="0"/>
          <w:lang w:eastAsia="fr-FR"/>
          <w14:ligatures w14:val="none"/>
        </w:rPr>
        <w:t>Timing</w:t>
      </w:r>
      <w:proofErr w:type="gramEnd"/>
      <w:r w:rsidRPr="003C4A84">
        <w:rPr>
          <w:rFonts w:ascii="Times New Roman" w:eastAsia="Times New Roman" w:hAnsi="Times New Roman" w:cs="Times New Roman"/>
          <w:b/>
          <w:bCs/>
          <w:kern w:val="0"/>
          <w:lang w:eastAsia="fr-FR"/>
          <w14:ligatures w14:val="none"/>
        </w:rPr>
        <w:t xml:space="preserve"> et Phases :</w:t>
      </w:r>
    </w:p>
    <w:p w14:paraId="7A321CFD" w14:textId="77777777" w:rsidR="003C4A84" w:rsidRPr="003C4A84" w:rsidRDefault="003C4A84" w:rsidP="003C4A84">
      <w:pPr>
        <w:numPr>
          <w:ilvl w:val="0"/>
          <w:numId w:val="7"/>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Présentation théorique (20 min) :</w:t>
      </w:r>
    </w:p>
    <w:p w14:paraId="6F8F00AE" w14:textId="77777777" w:rsidR="003C4A84" w:rsidRPr="003C4A84" w:rsidRDefault="003C4A84" w:rsidP="003C4A84">
      <w:pPr>
        <w:numPr>
          <w:ilvl w:val="1"/>
          <w:numId w:val="7"/>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fait l'enseignant :</w:t>
      </w:r>
      <w:r w:rsidRPr="003C4A84">
        <w:rPr>
          <w:rFonts w:ascii="Times New Roman" w:eastAsia="Times New Roman" w:hAnsi="Times New Roman" w:cs="Times New Roman"/>
          <w:kern w:val="0"/>
          <w:lang w:eastAsia="fr-FR"/>
          <w14:ligatures w14:val="none"/>
        </w:rPr>
        <w:t xml:space="preserve"> Expose les étapes de la création d’une personne morale (ex. : enregistrement, rédaction des statuts pour une société).</w:t>
      </w:r>
    </w:p>
    <w:p w14:paraId="5C1A0D45" w14:textId="77777777" w:rsidR="003C4A84" w:rsidRPr="003C4A84" w:rsidRDefault="003C4A84" w:rsidP="003C4A84">
      <w:pPr>
        <w:numPr>
          <w:ilvl w:val="1"/>
          <w:numId w:val="7"/>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font les élèves :</w:t>
      </w:r>
      <w:r w:rsidRPr="003C4A84">
        <w:rPr>
          <w:rFonts w:ascii="Times New Roman" w:eastAsia="Times New Roman" w:hAnsi="Times New Roman" w:cs="Times New Roman"/>
          <w:kern w:val="0"/>
          <w:lang w:eastAsia="fr-FR"/>
          <w14:ligatures w14:val="none"/>
        </w:rPr>
        <w:t xml:space="preserve"> Écoute, prennent des notes et posent des questions.</w:t>
      </w:r>
    </w:p>
    <w:p w14:paraId="6E7BE5DB" w14:textId="77777777" w:rsidR="003C4A84" w:rsidRPr="003C4A84" w:rsidRDefault="003C4A84" w:rsidP="003C4A84">
      <w:pPr>
        <w:numPr>
          <w:ilvl w:val="1"/>
          <w:numId w:val="7"/>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Matériel utilisé :</w:t>
      </w:r>
      <w:r w:rsidRPr="003C4A84">
        <w:rPr>
          <w:rFonts w:ascii="Times New Roman" w:eastAsia="Times New Roman" w:hAnsi="Times New Roman" w:cs="Times New Roman"/>
          <w:kern w:val="0"/>
          <w:lang w:eastAsia="fr-FR"/>
          <w14:ligatures w14:val="none"/>
        </w:rPr>
        <w:t xml:space="preserve"> Diaporama, schéma du processus de création.</w:t>
      </w:r>
    </w:p>
    <w:p w14:paraId="222E01F0" w14:textId="77777777" w:rsidR="003C4A84" w:rsidRPr="003C4A84" w:rsidRDefault="003C4A84" w:rsidP="003C4A84">
      <w:pPr>
        <w:numPr>
          <w:ilvl w:val="0"/>
          <w:numId w:val="7"/>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Analyse d'un cas concret (25 min) :</w:t>
      </w:r>
    </w:p>
    <w:p w14:paraId="5A0D25EF" w14:textId="77777777" w:rsidR="003C4A84" w:rsidRPr="003C4A84" w:rsidRDefault="003C4A84" w:rsidP="003C4A84">
      <w:pPr>
        <w:numPr>
          <w:ilvl w:val="1"/>
          <w:numId w:val="7"/>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fait l'enseignant :</w:t>
      </w:r>
      <w:r w:rsidRPr="003C4A84">
        <w:rPr>
          <w:rFonts w:ascii="Times New Roman" w:eastAsia="Times New Roman" w:hAnsi="Times New Roman" w:cs="Times New Roman"/>
          <w:kern w:val="0"/>
          <w:lang w:eastAsia="fr-FR"/>
          <w14:ligatures w14:val="none"/>
        </w:rPr>
        <w:t xml:space="preserve"> Présente un cas d’une société fictive (ex. : création d’une SARL) et les élèves doivent réfléchir à ses statuts et son fonctionnement.</w:t>
      </w:r>
    </w:p>
    <w:p w14:paraId="4575222F" w14:textId="77777777" w:rsidR="003C4A84" w:rsidRPr="003C4A84" w:rsidRDefault="003C4A84" w:rsidP="003C4A84">
      <w:pPr>
        <w:numPr>
          <w:ilvl w:val="1"/>
          <w:numId w:val="7"/>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lastRenderedPageBreak/>
        <w:t>Ce que font les élèves :</w:t>
      </w:r>
      <w:r w:rsidRPr="003C4A84">
        <w:rPr>
          <w:rFonts w:ascii="Times New Roman" w:eastAsia="Times New Roman" w:hAnsi="Times New Roman" w:cs="Times New Roman"/>
          <w:kern w:val="0"/>
          <w:lang w:eastAsia="fr-FR"/>
          <w14:ligatures w14:val="none"/>
        </w:rPr>
        <w:t xml:space="preserve"> En petits groupes, ils analysent le cas et présentent leurs solutions concernant la structure et les organes de gestion.</w:t>
      </w:r>
    </w:p>
    <w:p w14:paraId="39AD2F2E" w14:textId="77777777" w:rsidR="003C4A84" w:rsidRPr="003C4A84" w:rsidRDefault="003C4A84" w:rsidP="003C4A84">
      <w:pPr>
        <w:numPr>
          <w:ilvl w:val="1"/>
          <w:numId w:val="7"/>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Matériel utilisé :</w:t>
      </w:r>
      <w:r w:rsidRPr="003C4A84">
        <w:rPr>
          <w:rFonts w:ascii="Times New Roman" w:eastAsia="Times New Roman" w:hAnsi="Times New Roman" w:cs="Times New Roman"/>
          <w:kern w:val="0"/>
          <w:lang w:eastAsia="fr-FR"/>
          <w14:ligatures w14:val="none"/>
        </w:rPr>
        <w:t xml:space="preserve"> Fiche cas pratique, tableau pour mise en commun des réponses.</w:t>
      </w:r>
    </w:p>
    <w:p w14:paraId="43F7C3D7" w14:textId="77777777" w:rsidR="003C4A84" w:rsidRPr="003C4A84" w:rsidRDefault="00456FF5" w:rsidP="003C4A84">
      <w:pPr>
        <w:rPr>
          <w:rFonts w:ascii="Times New Roman" w:eastAsia="Times New Roman" w:hAnsi="Times New Roman" w:cs="Times New Roman"/>
          <w:kern w:val="0"/>
          <w:lang w:eastAsia="fr-FR"/>
          <w14:ligatures w14:val="none"/>
        </w:rPr>
      </w:pPr>
      <w:r w:rsidRPr="00456FF5">
        <w:rPr>
          <w:rFonts w:ascii="Times New Roman" w:eastAsia="Times New Roman" w:hAnsi="Times New Roman" w:cs="Times New Roman"/>
          <w:noProof/>
          <w:kern w:val="0"/>
          <w:lang w:eastAsia="fr-FR"/>
        </w:rPr>
        <w:pict w14:anchorId="16F8BC8F">
          <v:rect id="_x0000_i1028" alt="" style="width:453.6pt;height:.05pt;mso-width-percent:0;mso-height-percent:0;mso-width-percent:0;mso-height-percent:0" o:hralign="center" o:hrstd="t" o:hr="t" fillcolor="#a0a0a0" stroked="f"/>
        </w:pict>
      </w:r>
    </w:p>
    <w:p w14:paraId="1320D790" w14:textId="77777777" w:rsidR="003C4A84" w:rsidRPr="003C4A84" w:rsidRDefault="003C4A84" w:rsidP="003C4A8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3C4A84">
        <w:rPr>
          <w:rFonts w:ascii="Times New Roman" w:eastAsia="Times New Roman" w:hAnsi="Times New Roman" w:cs="Times New Roman"/>
          <w:b/>
          <w:bCs/>
          <w:kern w:val="0"/>
          <w:sz w:val="27"/>
          <w:szCs w:val="27"/>
          <w:lang w:eastAsia="fr-FR"/>
          <w14:ligatures w14:val="none"/>
        </w:rPr>
        <w:t>Période 4 : Responsabilité et pouvoirs des personnes morales</w:t>
      </w:r>
    </w:p>
    <w:p w14:paraId="6DFA7B96" w14:textId="77777777"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Objectifs spécifiques :</w:t>
      </w:r>
    </w:p>
    <w:p w14:paraId="3D642640" w14:textId="77777777" w:rsidR="003C4A84" w:rsidRPr="003C4A84" w:rsidRDefault="003C4A84" w:rsidP="003C4A84">
      <w:pPr>
        <w:numPr>
          <w:ilvl w:val="0"/>
          <w:numId w:val="8"/>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Identifier les responsabilités juridiques des personnes morales.</w:t>
      </w:r>
    </w:p>
    <w:p w14:paraId="461C295C" w14:textId="77777777" w:rsidR="003C4A84" w:rsidRPr="003C4A84" w:rsidRDefault="003C4A84" w:rsidP="003C4A84">
      <w:pPr>
        <w:numPr>
          <w:ilvl w:val="0"/>
          <w:numId w:val="8"/>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Comprendre le rôle des dirigeants dans la gestion de la personne morale.</w:t>
      </w:r>
    </w:p>
    <w:p w14:paraId="416B8C88" w14:textId="77777777"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proofErr w:type="gramStart"/>
      <w:r w:rsidRPr="003C4A84">
        <w:rPr>
          <w:rFonts w:ascii="Times New Roman" w:eastAsia="Times New Roman" w:hAnsi="Times New Roman" w:cs="Times New Roman"/>
          <w:b/>
          <w:bCs/>
          <w:kern w:val="0"/>
          <w:lang w:eastAsia="fr-FR"/>
          <w14:ligatures w14:val="none"/>
        </w:rPr>
        <w:t>Timing</w:t>
      </w:r>
      <w:proofErr w:type="gramEnd"/>
      <w:r w:rsidRPr="003C4A84">
        <w:rPr>
          <w:rFonts w:ascii="Times New Roman" w:eastAsia="Times New Roman" w:hAnsi="Times New Roman" w:cs="Times New Roman"/>
          <w:b/>
          <w:bCs/>
          <w:kern w:val="0"/>
          <w:lang w:eastAsia="fr-FR"/>
          <w14:ligatures w14:val="none"/>
        </w:rPr>
        <w:t xml:space="preserve"> et Phases :</w:t>
      </w:r>
    </w:p>
    <w:p w14:paraId="55FB1CA4" w14:textId="77777777" w:rsidR="003C4A84" w:rsidRPr="003C4A84" w:rsidRDefault="003C4A84" w:rsidP="003C4A84">
      <w:pPr>
        <w:numPr>
          <w:ilvl w:val="0"/>
          <w:numId w:val="9"/>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Introduction à la responsabilité juridique des personnes morales (20 min) :</w:t>
      </w:r>
    </w:p>
    <w:p w14:paraId="1D869440" w14:textId="77777777" w:rsidR="003C4A84" w:rsidRPr="003C4A84" w:rsidRDefault="003C4A84" w:rsidP="003C4A84">
      <w:pPr>
        <w:numPr>
          <w:ilvl w:val="1"/>
          <w:numId w:val="9"/>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fait l'enseignant :</w:t>
      </w:r>
      <w:r w:rsidRPr="003C4A84">
        <w:rPr>
          <w:rFonts w:ascii="Times New Roman" w:eastAsia="Times New Roman" w:hAnsi="Times New Roman" w:cs="Times New Roman"/>
          <w:kern w:val="0"/>
          <w:lang w:eastAsia="fr-FR"/>
          <w14:ligatures w14:val="none"/>
        </w:rPr>
        <w:t xml:space="preserve"> Présente la notion de responsabilité (civil et pénal) et les pouvoirs des dirigeants.</w:t>
      </w:r>
    </w:p>
    <w:p w14:paraId="4EF21877" w14:textId="77777777" w:rsidR="003C4A84" w:rsidRPr="003C4A84" w:rsidRDefault="003C4A84" w:rsidP="003C4A84">
      <w:pPr>
        <w:numPr>
          <w:ilvl w:val="1"/>
          <w:numId w:val="9"/>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font les élèves :</w:t>
      </w:r>
      <w:r w:rsidRPr="003C4A84">
        <w:rPr>
          <w:rFonts w:ascii="Times New Roman" w:eastAsia="Times New Roman" w:hAnsi="Times New Roman" w:cs="Times New Roman"/>
          <w:kern w:val="0"/>
          <w:lang w:eastAsia="fr-FR"/>
          <w14:ligatures w14:val="none"/>
        </w:rPr>
        <w:t xml:space="preserve"> Écoute, prennent des notes et posent des questions.</w:t>
      </w:r>
    </w:p>
    <w:p w14:paraId="38A1766E" w14:textId="77777777" w:rsidR="003C4A84" w:rsidRPr="003C4A84" w:rsidRDefault="003C4A84" w:rsidP="003C4A84">
      <w:pPr>
        <w:numPr>
          <w:ilvl w:val="1"/>
          <w:numId w:val="9"/>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Matériel utilisé :</w:t>
      </w:r>
      <w:r w:rsidRPr="003C4A84">
        <w:rPr>
          <w:rFonts w:ascii="Times New Roman" w:eastAsia="Times New Roman" w:hAnsi="Times New Roman" w:cs="Times New Roman"/>
          <w:kern w:val="0"/>
          <w:lang w:eastAsia="fr-FR"/>
          <w14:ligatures w14:val="none"/>
        </w:rPr>
        <w:t xml:space="preserve"> Diaporama, exemples d’affaires réelles.</w:t>
      </w:r>
    </w:p>
    <w:p w14:paraId="254934B3" w14:textId="77777777" w:rsidR="003C4A84" w:rsidRPr="003C4A84" w:rsidRDefault="003C4A84" w:rsidP="003C4A84">
      <w:pPr>
        <w:numPr>
          <w:ilvl w:val="0"/>
          <w:numId w:val="9"/>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Débat et réflexion en groupe (25 min) :</w:t>
      </w:r>
    </w:p>
    <w:p w14:paraId="04778F99" w14:textId="77777777" w:rsidR="003C4A84" w:rsidRPr="003C4A84" w:rsidRDefault="003C4A84" w:rsidP="003C4A84">
      <w:pPr>
        <w:numPr>
          <w:ilvl w:val="1"/>
          <w:numId w:val="9"/>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fait l'enseignant :</w:t>
      </w:r>
      <w:r w:rsidRPr="003C4A84">
        <w:rPr>
          <w:rFonts w:ascii="Times New Roman" w:eastAsia="Times New Roman" w:hAnsi="Times New Roman" w:cs="Times New Roman"/>
          <w:kern w:val="0"/>
          <w:lang w:eastAsia="fr-FR"/>
          <w14:ligatures w14:val="none"/>
        </w:rPr>
        <w:t xml:space="preserve"> Propose un débat sur un exemple d’entreprise responsable de dommages (par exemple, pollution, fraude fiscale).</w:t>
      </w:r>
    </w:p>
    <w:p w14:paraId="79CC8884" w14:textId="77777777" w:rsidR="003C4A84" w:rsidRPr="003C4A84" w:rsidRDefault="003C4A84" w:rsidP="003C4A84">
      <w:pPr>
        <w:numPr>
          <w:ilvl w:val="1"/>
          <w:numId w:val="9"/>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font les élèves :</w:t>
      </w:r>
      <w:r w:rsidRPr="003C4A84">
        <w:rPr>
          <w:rFonts w:ascii="Times New Roman" w:eastAsia="Times New Roman" w:hAnsi="Times New Roman" w:cs="Times New Roman"/>
          <w:kern w:val="0"/>
          <w:lang w:eastAsia="fr-FR"/>
          <w14:ligatures w14:val="none"/>
        </w:rPr>
        <w:t xml:space="preserve"> En groupes, les élèves débattent de la responsabilité d’une personne morale et de ses dirigeants.</w:t>
      </w:r>
    </w:p>
    <w:p w14:paraId="369E290A" w14:textId="77777777" w:rsidR="003C4A84" w:rsidRPr="003C4A84" w:rsidRDefault="003C4A84" w:rsidP="003C4A84">
      <w:pPr>
        <w:numPr>
          <w:ilvl w:val="1"/>
          <w:numId w:val="9"/>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Matériel utilisé :</w:t>
      </w:r>
      <w:r w:rsidRPr="003C4A84">
        <w:rPr>
          <w:rFonts w:ascii="Times New Roman" w:eastAsia="Times New Roman" w:hAnsi="Times New Roman" w:cs="Times New Roman"/>
          <w:kern w:val="0"/>
          <w:lang w:eastAsia="fr-FR"/>
          <w14:ligatures w14:val="none"/>
        </w:rPr>
        <w:t xml:space="preserve"> Tableau, exemples de jurisprudence, questions pour le débat.</w:t>
      </w:r>
    </w:p>
    <w:p w14:paraId="6C992C7D" w14:textId="77777777" w:rsidR="003C4A84" w:rsidRPr="003C4A84" w:rsidRDefault="00456FF5" w:rsidP="003C4A84">
      <w:pPr>
        <w:rPr>
          <w:rFonts w:ascii="Times New Roman" w:eastAsia="Times New Roman" w:hAnsi="Times New Roman" w:cs="Times New Roman"/>
          <w:kern w:val="0"/>
          <w:lang w:eastAsia="fr-FR"/>
          <w14:ligatures w14:val="none"/>
        </w:rPr>
      </w:pPr>
      <w:r w:rsidRPr="00456FF5">
        <w:rPr>
          <w:rFonts w:ascii="Times New Roman" w:eastAsia="Times New Roman" w:hAnsi="Times New Roman" w:cs="Times New Roman"/>
          <w:noProof/>
          <w:kern w:val="0"/>
          <w:lang w:eastAsia="fr-FR"/>
        </w:rPr>
        <w:pict w14:anchorId="5F666D46">
          <v:rect id="_x0000_i1027" alt="" style="width:453.6pt;height:.05pt;mso-width-percent:0;mso-height-percent:0;mso-width-percent:0;mso-height-percent:0" o:hralign="center" o:hrstd="t" o:hr="t" fillcolor="#a0a0a0" stroked="f"/>
        </w:pict>
      </w:r>
    </w:p>
    <w:p w14:paraId="4B4C98AB" w14:textId="77777777" w:rsidR="003C4A84" w:rsidRPr="003C4A84" w:rsidRDefault="003C4A84" w:rsidP="003C4A8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3C4A84">
        <w:rPr>
          <w:rFonts w:ascii="Times New Roman" w:eastAsia="Times New Roman" w:hAnsi="Times New Roman" w:cs="Times New Roman"/>
          <w:b/>
          <w:bCs/>
          <w:kern w:val="0"/>
          <w:sz w:val="27"/>
          <w:szCs w:val="27"/>
          <w:lang w:eastAsia="fr-FR"/>
          <w14:ligatures w14:val="none"/>
        </w:rPr>
        <w:t>Période 5 (facultative) : Synthèse et révision</w:t>
      </w:r>
    </w:p>
    <w:p w14:paraId="5489A91E" w14:textId="77777777"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Objectifs spécifiques :</w:t>
      </w:r>
    </w:p>
    <w:p w14:paraId="4029CB4D" w14:textId="77777777" w:rsidR="003C4A84" w:rsidRPr="003C4A84" w:rsidRDefault="003C4A84" w:rsidP="003C4A84">
      <w:pPr>
        <w:numPr>
          <w:ilvl w:val="0"/>
          <w:numId w:val="10"/>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Réviser les principaux concepts abordés dans la séquence.</w:t>
      </w:r>
    </w:p>
    <w:p w14:paraId="1E6915ED" w14:textId="77777777" w:rsidR="003C4A84" w:rsidRPr="003C4A84" w:rsidRDefault="003C4A84" w:rsidP="003C4A84">
      <w:pPr>
        <w:numPr>
          <w:ilvl w:val="0"/>
          <w:numId w:val="10"/>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Tester la compréhension des élèves.</w:t>
      </w:r>
    </w:p>
    <w:p w14:paraId="407AED7B" w14:textId="77777777"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proofErr w:type="gramStart"/>
      <w:r w:rsidRPr="003C4A84">
        <w:rPr>
          <w:rFonts w:ascii="Times New Roman" w:eastAsia="Times New Roman" w:hAnsi="Times New Roman" w:cs="Times New Roman"/>
          <w:b/>
          <w:bCs/>
          <w:kern w:val="0"/>
          <w:lang w:eastAsia="fr-FR"/>
          <w14:ligatures w14:val="none"/>
        </w:rPr>
        <w:t>Timing</w:t>
      </w:r>
      <w:proofErr w:type="gramEnd"/>
      <w:r w:rsidRPr="003C4A84">
        <w:rPr>
          <w:rFonts w:ascii="Times New Roman" w:eastAsia="Times New Roman" w:hAnsi="Times New Roman" w:cs="Times New Roman"/>
          <w:b/>
          <w:bCs/>
          <w:kern w:val="0"/>
          <w:lang w:eastAsia="fr-FR"/>
          <w14:ligatures w14:val="none"/>
        </w:rPr>
        <w:t xml:space="preserve"> et Phases :</w:t>
      </w:r>
    </w:p>
    <w:p w14:paraId="46F54CFE" w14:textId="77777777" w:rsidR="003C4A84" w:rsidRPr="003C4A84" w:rsidRDefault="003C4A84" w:rsidP="003C4A84">
      <w:pPr>
        <w:numPr>
          <w:ilvl w:val="0"/>
          <w:numId w:val="11"/>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Révision interactive (30 min) :</w:t>
      </w:r>
      <w:r w:rsidRPr="003C4A84">
        <w:rPr>
          <w:rFonts w:ascii="Times New Roman" w:eastAsia="Times New Roman" w:hAnsi="Times New Roman" w:cs="Times New Roman"/>
          <w:kern w:val="0"/>
          <w:lang w:eastAsia="fr-FR"/>
          <w14:ligatures w14:val="none"/>
        </w:rPr>
        <w:t xml:space="preserve"> </w:t>
      </w:r>
    </w:p>
    <w:p w14:paraId="4B9786C9" w14:textId="77777777" w:rsidR="003C4A84" w:rsidRPr="003C4A84" w:rsidRDefault="003C4A84" w:rsidP="003C4A84">
      <w:pPr>
        <w:numPr>
          <w:ilvl w:val="1"/>
          <w:numId w:val="11"/>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fait l'enseignant :</w:t>
      </w:r>
      <w:r w:rsidRPr="003C4A84">
        <w:rPr>
          <w:rFonts w:ascii="Times New Roman" w:eastAsia="Times New Roman" w:hAnsi="Times New Roman" w:cs="Times New Roman"/>
          <w:kern w:val="0"/>
          <w:lang w:eastAsia="fr-FR"/>
          <w14:ligatures w14:val="none"/>
        </w:rPr>
        <w:t xml:space="preserve"> Organise un quiz ou un jeu de révision sur les personnes morales.</w:t>
      </w:r>
    </w:p>
    <w:p w14:paraId="0F1AB70C" w14:textId="77777777" w:rsidR="003C4A84" w:rsidRPr="003C4A84" w:rsidRDefault="003C4A84" w:rsidP="003C4A84">
      <w:pPr>
        <w:numPr>
          <w:ilvl w:val="1"/>
          <w:numId w:val="11"/>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font les élèves :</w:t>
      </w:r>
      <w:r w:rsidRPr="003C4A84">
        <w:rPr>
          <w:rFonts w:ascii="Times New Roman" w:eastAsia="Times New Roman" w:hAnsi="Times New Roman" w:cs="Times New Roman"/>
          <w:kern w:val="0"/>
          <w:lang w:eastAsia="fr-FR"/>
          <w14:ligatures w14:val="none"/>
        </w:rPr>
        <w:t xml:space="preserve"> Participent activement, répondent aux questions et résolvent des cas pratiques.</w:t>
      </w:r>
    </w:p>
    <w:p w14:paraId="0EECFBAA" w14:textId="77777777" w:rsidR="003C4A84" w:rsidRPr="003C4A84" w:rsidRDefault="003C4A84" w:rsidP="003C4A84">
      <w:pPr>
        <w:numPr>
          <w:ilvl w:val="1"/>
          <w:numId w:val="11"/>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Matériel utilisé :</w:t>
      </w:r>
      <w:r w:rsidRPr="003C4A84">
        <w:rPr>
          <w:rFonts w:ascii="Times New Roman" w:eastAsia="Times New Roman" w:hAnsi="Times New Roman" w:cs="Times New Roman"/>
          <w:kern w:val="0"/>
          <w:lang w:eastAsia="fr-FR"/>
          <w14:ligatures w14:val="none"/>
        </w:rPr>
        <w:t xml:space="preserve"> Tableaux, fiches de révision, questions pour le quiz.</w:t>
      </w:r>
    </w:p>
    <w:p w14:paraId="347F53FE" w14:textId="77777777" w:rsidR="003C4A84" w:rsidRPr="003C4A84" w:rsidRDefault="00456FF5" w:rsidP="003C4A84">
      <w:pPr>
        <w:rPr>
          <w:rFonts w:ascii="Times New Roman" w:eastAsia="Times New Roman" w:hAnsi="Times New Roman" w:cs="Times New Roman"/>
          <w:kern w:val="0"/>
          <w:lang w:eastAsia="fr-FR"/>
          <w14:ligatures w14:val="none"/>
        </w:rPr>
      </w:pPr>
      <w:r w:rsidRPr="00456FF5">
        <w:rPr>
          <w:rFonts w:ascii="Times New Roman" w:eastAsia="Times New Roman" w:hAnsi="Times New Roman" w:cs="Times New Roman"/>
          <w:noProof/>
          <w:kern w:val="0"/>
          <w:lang w:eastAsia="fr-FR"/>
        </w:rPr>
        <w:pict w14:anchorId="777B0086">
          <v:rect id="_x0000_i1026" alt="" style="width:453.6pt;height:.05pt;mso-width-percent:0;mso-height-percent:0;mso-width-percent:0;mso-height-percent:0" o:hralign="center" o:hrstd="t" o:hr="t" fillcolor="#a0a0a0" stroked="f"/>
        </w:pict>
      </w:r>
    </w:p>
    <w:p w14:paraId="13C609B3" w14:textId="77777777" w:rsidR="003C4A84" w:rsidRPr="003C4A84" w:rsidRDefault="003C4A84" w:rsidP="003C4A8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3C4A84">
        <w:rPr>
          <w:rFonts w:ascii="Times New Roman" w:eastAsia="Times New Roman" w:hAnsi="Times New Roman" w:cs="Times New Roman"/>
          <w:b/>
          <w:bCs/>
          <w:kern w:val="0"/>
          <w:sz w:val="27"/>
          <w:szCs w:val="27"/>
          <w:lang w:eastAsia="fr-FR"/>
          <w14:ligatures w14:val="none"/>
        </w:rPr>
        <w:t>Évaluation finale (facultative) :</w:t>
      </w:r>
    </w:p>
    <w:p w14:paraId="2F6EC403" w14:textId="77777777" w:rsidR="003C4A84" w:rsidRPr="003C4A84" w:rsidRDefault="003C4A84" w:rsidP="003C4A84">
      <w:pPr>
        <w:numPr>
          <w:ilvl w:val="0"/>
          <w:numId w:val="12"/>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lastRenderedPageBreak/>
        <w:t>Objectif spécifique :</w:t>
      </w:r>
      <w:r w:rsidRPr="003C4A84">
        <w:rPr>
          <w:rFonts w:ascii="Times New Roman" w:eastAsia="Times New Roman" w:hAnsi="Times New Roman" w:cs="Times New Roman"/>
          <w:kern w:val="0"/>
          <w:lang w:eastAsia="fr-FR"/>
          <w14:ligatures w14:val="none"/>
        </w:rPr>
        <w:t xml:space="preserve"> Évaluer la compréhension des élèves sur les personnes morales à travers un devoir ou un examen.</w:t>
      </w:r>
    </w:p>
    <w:p w14:paraId="47627278" w14:textId="77777777" w:rsidR="003C4A84" w:rsidRPr="003C4A84" w:rsidRDefault="003C4A84" w:rsidP="003C4A84">
      <w:pPr>
        <w:numPr>
          <w:ilvl w:val="0"/>
          <w:numId w:val="12"/>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Ce que font les élèves :</w:t>
      </w:r>
      <w:r w:rsidRPr="003C4A84">
        <w:rPr>
          <w:rFonts w:ascii="Times New Roman" w:eastAsia="Times New Roman" w:hAnsi="Times New Roman" w:cs="Times New Roman"/>
          <w:kern w:val="0"/>
          <w:lang w:eastAsia="fr-FR"/>
          <w14:ligatures w14:val="none"/>
        </w:rPr>
        <w:t xml:space="preserve"> Rédigent une analyse de cas ou un devoir sur la création et la gestion d'une personne morale.</w:t>
      </w:r>
    </w:p>
    <w:p w14:paraId="26CE3518" w14:textId="77777777" w:rsidR="003C4A84" w:rsidRPr="003C4A84" w:rsidRDefault="003C4A84" w:rsidP="003C4A84">
      <w:pPr>
        <w:numPr>
          <w:ilvl w:val="0"/>
          <w:numId w:val="12"/>
        </w:num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b/>
          <w:bCs/>
          <w:kern w:val="0"/>
          <w:lang w:eastAsia="fr-FR"/>
          <w14:ligatures w14:val="none"/>
        </w:rPr>
        <w:t>Matériel utilisé :</w:t>
      </w:r>
      <w:r w:rsidRPr="003C4A84">
        <w:rPr>
          <w:rFonts w:ascii="Times New Roman" w:eastAsia="Times New Roman" w:hAnsi="Times New Roman" w:cs="Times New Roman"/>
          <w:kern w:val="0"/>
          <w:lang w:eastAsia="fr-FR"/>
          <w14:ligatures w14:val="none"/>
        </w:rPr>
        <w:t xml:space="preserve"> Feuille d'examen ou devoir à rendre.</w:t>
      </w:r>
    </w:p>
    <w:p w14:paraId="4FD7A8D8" w14:textId="77777777" w:rsidR="003C4A84" w:rsidRPr="003C4A84" w:rsidRDefault="00456FF5" w:rsidP="003C4A84">
      <w:pPr>
        <w:rPr>
          <w:rFonts w:ascii="Times New Roman" w:eastAsia="Times New Roman" w:hAnsi="Times New Roman" w:cs="Times New Roman"/>
          <w:kern w:val="0"/>
          <w:lang w:eastAsia="fr-FR"/>
          <w14:ligatures w14:val="none"/>
        </w:rPr>
      </w:pPr>
      <w:r w:rsidRPr="00456FF5">
        <w:rPr>
          <w:rFonts w:ascii="Times New Roman" w:eastAsia="Times New Roman" w:hAnsi="Times New Roman" w:cs="Times New Roman"/>
          <w:noProof/>
          <w:kern w:val="0"/>
          <w:lang w:eastAsia="fr-FR"/>
        </w:rPr>
        <w:pict w14:anchorId="44D01CAD">
          <v:rect id="_x0000_i1025" alt="" style="width:453.6pt;height:.05pt;mso-width-percent:0;mso-height-percent:0;mso-width-percent:0;mso-height-percent:0" o:hralign="center" o:hrstd="t" o:hr="t" fillcolor="#a0a0a0" stroked="f"/>
        </w:pict>
      </w:r>
    </w:p>
    <w:p w14:paraId="1F75391E" w14:textId="77777777" w:rsidR="003C4A84" w:rsidRPr="003C4A84" w:rsidRDefault="003C4A84" w:rsidP="003C4A84">
      <w:pPr>
        <w:spacing w:before="100" w:beforeAutospacing="1" w:after="100" w:afterAutospacing="1"/>
        <w:rPr>
          <w:rFonts w:ascii="Times New Roman" w:eastAsia="Times New Roman" w:hAnsi="Times New Roman" w:cs="Times New Roman"/>
          <w:kern w:val="0"/>
          <w:lang w:eastAsia="fr-FR"/>
          <w14:ligatures w14:val="none"/>
        </w:rPr>
      </w:pPr>
      <w:r w:rsidRPr="003C4A84">
        <w:rPr>
          <w:rFonts w:ascii="Times New Roman" w:eastAsia="Times New Roman" w:hAnsi="Times New Roman" w:cs="Times New Roman"/>
          <w:kern w:val="0"/>
          <w:lang w:eastAsia="fr-FR"/>
          <w14:ligatures w14:val="none"/>
        </w:rPr>
        <w:t>Cette séquence permet d'allier théorie et pratique, avec des moments de réflexion, des échanges interactifs et des exercices pour renforcer la compréhension des élèves sur le sujet des personnes morales en droit.</w:t>
      </w:r>
    </w:p>
    <w:p w14:paraId="3E982B99" w14:textId="77777777" w:rsidR="00845411" w:rsidRDefault="00845411"/>
    <w:sectPr w:rsidR="00845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4EFB"/>
    <w:multiLevelType w:val="multilevel"/>
    <w:tmpl w:val="7ACA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677E6"/>
    <w:multiLevelType w:val="multilevel"/>
    <w:tmpl w:val="E730A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E66E4"/>
    <w:multiLevelType w:val="multilevel"/>
    <w:tmpl w:val="3036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83C7D"/>
    <w:multiLevelType w:val="multilevel"/>
    <w:tmpl w:val="97783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05922"/>
    <w:multiLevelType w:val="multilevel"/>
    <w:tmpl w:val="63FA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425AD"/>
    <w:multiLevelType w:val="multilevel"/>
    <w:tmpl w:val="4E26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B001B"/>
    <w:multiLevelType w:val="multilevel"/>
    <w:tmpl w:val="6BA2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B5FAD"/>
    <w:multiLevelType w:val="multilevel"/>
    <w:tmpl w:val="903CB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A34A3"/>
    <w:multiLevelType w:val="multilevel"/>
    <w:tmpl w:val="30D25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FE2070"/>
    <w:multiLevelType w:val="multilevel"/>
    <w:tmpl w:val="3BCE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72906"/>
    <w:multiLevelType w:val="multilevel"/>
    <w:tmpl w:val="10E4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DE2F52"/>
    <w:multiLevelType w:val="multilevel"/>
    <w:tmpl w:val="4FA6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79342">
    <w:abstractNumId w:val="10"/>
  </w:num>
  <w:num w:numId="2" w16cid:durableId="529607595">
    <w:abstractNumId w:val="4"/>
  </w:num>
  <w:num w:numId="3" w16cid:durableId="1423798726">
    <w:abstractNumId w:val="8"/>
  </w:num>
  <w:num w:numId="4" w16cid:durableId="529031214">
    <w:abstractNumId w:val="0"/>
  </w:num>
  <w:num w:numId="5" w16cid:durableId="1049107150">
    <w:abstractNumId w:val="3"/>
  </w:num>
  <w:num w:numId="6" w16cid:durableId="2013146630">
    <w:abstractNumId w:val="2"/>
  </w:num>
  <w:num w:numId="7" w16cid:durableId="288626932">
    <w:abstractNumId w:val="7"/>
  </w:num>
  <w:num w:numId="8" w16cid:durableId="383410862">
    <w:abstractNumId w:val="11"/>
  </w:num>
  <w:num w:numId="9" w16cid:durableId="1360619900">
    <w:abstractNumId w:val="1"/>
  </w:num>
  <w:num w:numId="10" w16cid:durableId="1357192765">
    <w:abstractNumId w:val="9"/>
  </w:num>
  <w:num w:numId="11" w16cid:durableId="1615283542">
    <w:abstractNumId w:val="6"/>
  </w:num>
  <w:num w:numId="12" w16cid:durableId="2072658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4"/>
    <w:rsid w:val="00061B62"/>
    <w:rsid w:val="00165DF0"/>
    <w:rsid w:val="00274C81"/>
    <w:rsid w:val="003C4A84"/>
    <w:rsid w:val="00456FF5"/>
    <w:rsid w:val="00845411"/>
    <w:rsid w:val="00C625B9"/>
    <w:rsid w:val="00EE039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DECC"/>
  <w15:chartTrackingRefBased/>
  <w15:docId w15:val="{DA6EFF40-D6C9-214B-B33E-7D7F10CB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4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C4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3C4A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C4A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C4A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C4A8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4A8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4A8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4A8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4A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C4A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3C4A8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C4A8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C4A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C4A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4A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4A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4A84"/>
    <w:rPr>
      <w:rFonts w:eastAsiaTheme="majorEastAsia" w:cstheme="majorBidi"/>
      <w:color w:val="272727" w:themeColor="text1" w:themeTint="D8"/>
    </w:rPr>
  </w:style>
  <w:style w:type="paragraph" w:styleId="Titre">
    <w:name w:val="Title"/>
    <w:basedOn w:val="Normal"/>
    <w:next w:val="Normal"/>
    <w:link w:val="TitreCar"/>
    <w:uiPriority w:val="10"/>
    <w:qFormat/>
    <w:rsid w:val="003C4A8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4A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4A8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4A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4A8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C4A84"/>
    <w:rPr>
      <w:i/>
      <w:iCs/>
      <w:color w:val="404040" w:themeColor="text1" w:themeTint="BF"/>
    </w:rPr>
  </w:style>
  <w:style w:type="paragraph" w:styleId="Paragraphedeliste">
    <w:name w:val="List Paragraph"/>
    <w:basedOn w:val="Normal"/>
    <w:uiPriority w:val="34"/>
    <w:qFormat/>
    <w:rsid w:val="003C4A84"/>
    <w:pPr>
      <w:ind w:left="720"/>
      <w:contextualSpacing/>
    </w:pPr>
  </w:style>
  <w:style w:type="character" w:styleId="Accentuationintense">
    <w:name w:val="Intense Emphasis"/>
    <w:basedOn w:val="Policepardfaut"/>
    <w:uiPriority w:val="21"/>
    <w:qFormat/>
    <w:rsid w:val="003C4A84"/>
    <w:rPr>
      <w:i/>
      <w:iCs/>
      <w:color w:val="0F4761" w:themeColor="accent1" w:themeShade="BF"/>
    </w:rPr>
  </w:style>
  <w:style w:type="paragraph" w:styleId="Citationintense">
    <w:name w:val="Intense Quote"/>
    <w:basedOn w:val="Normal"/>
    <w:next w:val="Normal"/>
    <w:link w:val="CitationintenseCar"/>
    <w:uiPriority w:val="30"/>
    <w:qFormat/>
    <w:rsid w:val="003C4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C4A84"/>
    <w:rPr>
      <w:i/>
      <w:iCs/>
      <w:color w:val="0F4761" w:themeColor="accent1" w:themeShade="BF"/>
    </w:rPr>
  </w:style>
  <w:style w:type="character" w:styleId="Rfrenceintense">
    <w:name w:val="Intense Reference"/>
    <w:basedOn w:val="Policepardfaut"/>
    <w:uiPriority w:val="32"/>
    <w:qFormat/>
    <w:rsid w:val="003C4A84"/>
    <w:rPr>
      <w:b/>
      <w:bCs/>
      <w:smallCaps/>
      <w:color w:val="0F4761" w:themeColor="accent1" w:themeShade="BF"/>
      <w:spacing w:val="5"/>
    </w:rPr>
  </w:style>
  <w:style w:type="paragraph" w:styleId="NormalWeb">
    <w:name w:val="Normal (Web)"/>
    <w:basedOn w:val="Normal"/>
    <w:uiPriority w:val="99"/>
    <w:semiHidden/>
    <w:unhideWhenUsed/>
    <w:rsid w:val="003C4A84"/>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C4A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12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5306</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Ben Hamira</dc:creator>
  <cp:keywords/>
  <dc:description/>
  <cp:lastModifiedBy>Malik Ben Hamira</cp:lastModifiedBy>
  <cp:revision>1</cp:revision>
  <dcterms:created xsi:type="dcterms:W3CDTF">2025-03-13T16:28:00Z</dcterms:created>
  <dcterms:modified xsi:type="dcterms:W3CDTF">2025-03-13T16:33:00Z</dcterms:modified>
</cp:coreProperties>
</file>