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25C1" w14:textId="4137B2F4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89523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Michel </w:t>
      </w:r>
      <w:proofErr w:type="spellStart"/>
      <w:r w:rsidRPr="0089523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Oualy</w:t>
      </w:r>
      <w:proofErr w:type="spellEnd"/>
      <w:r w:rsidRPr="0089523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: </w:t>
      </w:r>
      <w:r w:rsidRPr="0089523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groupe 1 (forum 1)</w:t>
      </w:r>
    </w:p>
    <w:p w14:paraId="0C615B6C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7E50977" w14:textId="30FE5248" w:rsidR="00AB56EB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Les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questions (prompts)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que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j’ai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posées 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chatgbt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pour obtenir ce résultat</w:t>
      </w:r>
    </w:p>
    <w:p w14:paraId="4246E904" w14:textId="6D27DD06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Élaborer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une planification de séquence de 4 à 6 périodes d’enseignement (objectifs visés, </w:t>
      </w:r>
      <w:proofErr w:type="gramStart"/>
      <w:r w:rsidRPr="00895236">
        <w:rPr>
          <w:rFonts w:ascii="Times New Roman" w:hAnsi="Times New Roman" w:cs="Times New Roman"/>
          <w:sz w:val="24"/>
          <w:szCs w:val="24"/>
          <w:lang w:val="fr-CA"/>
        </w:rPr>
        <w:t>timing</w:t>
      </w:r>
      <w:proofErr w:type="gramEnd"/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des phases, ce que fait l’enseignant, ce que font les élèves, le matériel utilisé), qui porte sur le droit constitutionnel Suisse et qui varie les modèles d’enseignement-apprentissage.</w:t>
      </w:r>
    </w:p>
    <w:p w14:paraId="0DBD8BD4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785CD4F1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Thème de la séquence : Le droit constitutionnel suisse</w:t>
      </w:r>
    </w:p>
    <w:p w14:paraId="1C6217F1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Objectifs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visés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A3D2BB9" w14:textId="77777777" w:rsidR="00895236" w:rsidRPr="00895236" w:rsidRDefault="00895236" w:rsidP="00895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Comprendre les principes fondamentaux de la Constitution suisse.</w:t>
      </w:r>
    </w:p>
    <w:p w14:paraId="17C35ABC" w14:textId="77777777" w:rsidR="00895236" w:rsidRPr="00895236" w:rsidRDefault="00895236" w:rsidP="00895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Connaître la structure de l'État suisse et les droits et devoirs des citoyens.</w:t>
      </w:r>
    </w:p>
    <w:p w14:paraId="3C7CA1F5" w14:textId="77777777" w:rsidR="00895236" w:rsidRPr="00895236" w:rsidRDefault="00895236" w:rsidP="00895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Identifier le rôle de la Constitution dans l'organisation politique et juridique de la Suisse.</w:t>
      </w:r>
    </w:p>
    <w:p w14:paraId="145E0EAC" w14:textId="64708062" w:rsidR="00895236" w:rsidRPr="00895236" w:rsidRDefault="00895236" w:rsidP="008952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Analyser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de façon critique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des situations pratiques relatives aux droits et devoirs constitutionnels des citoyens.</w:t>
      </w:r>
    </w:p>
    <w:p w14:paraId="776587B7" w14:textId="1909FB8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Séance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1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Introduction au droit constitutionnel suisse</w:t>
      </w:r>
    </w:p>
    <w:p w14:paraId="6423B30C" w14:textId="7F4D4757" w:rsidR="00895236" w:rsidRPr="00895236" w:rsidRDefault="00895236" w:rsidP="00A6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Objectif :</w:t>
      </w:r>
      <w:r w:rsidR="00A67BEF" w:rsidRPr="00A67BEF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Présenter les bases du droit constitutionnel suisse.</w:t>
      </w:r>
    </w:p>
    <w:p w14:paraId="27CE45F2" w14:textId="77777777" w:rsid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Durée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1 période (45 min)</w:t>
      </w:r>
    </w:p>
    <w:p w14:paraId="753706EC" w14:textId="579AA9B6" w:rsidR="00A67BEF" w:rsidRDefault="00A67BEF" w:rsidP="00A67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1 :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constitution suisse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="009B6C02"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(1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 w:rsidR="009B6C02"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min)</w:t>
      </w:r>
    </w:p>
    <w:p w14:paraId="0C830F45" w14:textId="235A5D97" w:rsidR="00A67BEF" w:rsidRDefault="00A67BEF" w:rsidP="00A67B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Présente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l’exercice</w:t>
      </w:r>
    </w:p>
    <w:p w14:paraId="4F4AC2D7" w14:textId="0F7AB1E8" w:rsidR="00A67BEF" w:rsidRPr="00A67BEF" w:rsidRDefault="00A67BEF" w:rsidP="00A67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A67BEF">
        <w:rPr>
          <w:rFonts w:ascii="Times New Roman" w:hAnsi="Times New Roman" w:cs="Times New Roman"/>
          <w:sz w:val="24"/>
          <w:szCs w:val="24"/>
          <w:lang w:val="fr-CA"/>
        </w:rPr>
        <w:t>Imagine que tu fais partie d'un équipage qui a fait naufrage sur une île déserte. Vous décidez de coloniser ce territoire où il n'y a ni loi ni réglementation.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A67BEF">
        <w:rPr>
          <w:rFonts w:ascii="Times New Roman" w:hAnsi="Times New Roman" w:cs="Times New Roman"/>
          <w:sz w:val="24"/>
          <w:szCs w:val="24"/>
          <w:lang w:val="fr-CA"/>
        </w:rPr>
        <w:t>Écris quatre lois qui, selon toi, doivent garanti</w:t>
      </w:r>
      <w:r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BD66E5">
        <w:rPr>
          <w:rFonts w:ascii="Times New Roman" w:hAnsi="Times New Roman" w:cs="Times New Roman"/>
          <w:sz w:val="24"/>
          <w:szCs w:val="24"/>
          <w:lang w:val="fr-CA"/>
        </w:rPr>
        <w:t xml:space="preserve"> l</w:t>
      </w:r>
      <w:r w:rsidR="00BD66E5" w:rsidRPr="00BD66E5">
        <w:rPr>
          <w:rFonts w:ascii="Times New Roman" w:hAnsi="Times New Roman" w:cs="Times New Roman"/>
          <w:sz w:val="24"/>
          <w:szCs w:val="24"/>
          <w:lang w:val="fr-CA"/>
        </w:rPr>
        <w:t>es droits et libertés fondamentaux</w:t>
      </w:r>
      <w:r w:rsidR="00BD66E5">
        <w:rPr>
          <w:rFonts w:ascii="Times New Roman" w:hAnsi="Times New Roman" w:cs="Times New Roman"/>
          <w:sz w:val="24"/>
          <w:szCs w:val="24"/>
          <w:lang w:val="fr-CA"/>
        </w:rPr>
        <w:t xml:space="preserve">, </w:t>
      </w:r>
      <w:r w:rsidR="00BD66E5" w:rsidRPr="00BD66E5">
        <w:rPr>
          <w:rFonts w:ascii="Times New Roman" w:hAnsi="Times New Roman" w:cs="Times New Roman"/>
          <w:sz w:val="24"/>
          <w:szCs w:val="24"/>
          <w:lang w:val="fr-CA"/>
        </w:rPr>
        <w:t>a séparation des pouvoirs</w:t>
      </w:r>
      <w:r w:rsidR="00BD66E5">
        <w:rPr>
          <w:rFonts w:ascii="Times New Roman" w:hAnsi="Times New Roman" w:cs="Times New Roman"/>
          <w:sz w:val="24"/>
          <w:szCs w:val="24"/>
          <w:lang w:val="fr-CA"/>
        </w:rPr>
        <w:t>, l</w:t>
      </w:r>
      <w:r w:rsidR="00BD66E5" w:rsidRPr="00BD66E5">
        <w:rPr>
          <w:rFonts w:ascii="Times New Roman" w:hAnsi="Times New Roman" w:cs="Times New Roman"/>
          <w:sz w:val="24"/>
          <w:szCs w:val="24"/>
          <w:lang w:val="fr-CA"/>
        </w:rPr>
        <w:t>a souveraineté populaire</w:t>
      </w:r>
      <w:r w:rsidR="00BD66E5">
        <w:rPr>
          <w:rFonts w:ascii="Times New Roman" w:hAnsi="Times New Roman" w:cs="Times New Roman"/>
          <w:sz w:val="24"/>
          <w:szCs w:val="24"/>
          <w:lang w:val="fr-CA"/>
        </w:rPr>
        <w:t>, l</w:t>
      </w:r>
      <w:r w:rsidR="00BD66E5" w:rsidRPr="00BD66E5">
        <w:rPr>
          <w:rFonts w:ascii="Times New Roman" w:hAnsi="Times New Roman" w:cs="Times New Roman"/>
          <w:sz w:val="24"/>
          <w:szCs w:val="24"/>
          <w:lang w:val="fr-CA"/>
        </w:rPr>
        <w:t>'égalité devant la loi</w:t>
      </w:r>
      <w:r w:rsidR="00BD66E5">
        <w:rPr>
          <w:rFonts w:ascii="Times New Roman" w:hAnsi="Times New Roman" w:cs="Times New Roman"/>
          <w:sz w:val="24"/>
          <w:szCs w:val="24"/>
          <w:lang w:val="fr-CA"/>
        </w:rPr>
        <w:t xml:space="preserve"> et l</w:t>
      </w:r>
      <w:r w:rsidR="00BD66E5" w:rsidRPr="00BD66E5">
        <w:rPr>
          <w:rFonts w:ascii="Times New Roman" w:hAnsi="Times New Roman" w:cs="Times New Roman"/>
          <w:sz w:val="24"/>
          <w:szCs w:val="24"/>
          <w:lang w:val="fr-CA"/>
        </w:rPr>
        <w:t>a protection de la dignité humaine</w:t>
      </w:r>
      <w:r w:rsidRPr="00A67BEF">
        <w:rPr>
          <w:rFonts w:ascii="Times New Roman" w:hAnsi="Times New Roman" w:cs="Times New Roman"/>
          <w:sz w:val="24"/>
          <w:szCs w:val="24"/>
          <w:lang w:val="fr-CA"/>
        </w:rPr>
        <w:t xml:space="preserve"> pour tout le monde sur cette île.</w:t>
      </w:r>
    </w:p>
    <w:p w14:paraId="656CFB3F" w14:textId="55C74AEC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chaque élève fait l’exercice</w:t>
      </w:r>
    </w:p>
    <w:p w14:paraId="69AAE4B6" w14:textId="2DA7EED0" w:rsidR="00BD66E5" w:rsidRPr="00895236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Phase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2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mise en commun par groupe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(1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5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min)</w:t>
      </w:r>
    </w:p>
    <w:p w14:paraId="5EAC02F1" w14:textId="3068BFC9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Présente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la consigne</w:t>
      </w:r>
    </w:p>
    <w:p w14:paraId="34CC26D3" w14:textId="77777777" w:rsidR="00BD66E5" w:rsidRPr="00BD66E5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BD66E5">
        <w:rPr>
          <w:rFonts w:ascii="Times New Roman" w:hAnsi="Times New Roman" w:cs="Times New Roman"/>
          <w:sz w:val="24"/>
          <w:szCs w:val="24"/>
          <w:lang w:val="fr-CA"/>
        </w:rPr>
        <w:t>Par groupe de 5, échangez les lois que vous avez relevés et choisissez les 6 lois qui vous semblent les plus importantes.</w:t>
      </w:r>
    </w:p>
    <w:p w14:paraId="07F9BA9C" w14:textId="348DDC2D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chaque </w:t>
      </w:r>
      <w:r>
        <w:rPr>
          <w:rFonts w:ascii="Times New Roman" w:hAnsi="Times New Roman" w:cs="Times New Roman"/>
          <w:sz w:val="24"/>
          <w:szCs w:val="24"/>
          <w:lang w:val="fr-CA"/>
        </w:rPr>
        <w:t>groupe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fait l’exercice</w:t>
      </w:r>
    </w:p>
    <w:p w14:paraId="7BFEB259" w14:textId="4A04C215" w:rsidR="00BD66E5" w:rsidRPr="00895236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Phase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3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mise en commun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avec toute la classe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(1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min)</w:t>
      </w:r>
    </w:p>
    <w:p w14:paraId="750D01F4" w14:textId="77777777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Présente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la consigne</w:t>
      </w:r>
    </w:p>
    <w:p w14:paraId="02F61AAD" w14:textId="77777777" w:rsidR="00BD66E5" w:rsidRPr="00BD66E5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BD66E5">
        <w:rPr>
          <w:rFonts w:ascii="Times New Roman" w:hAnsi="Times New Roman" w:cs="Times New Roman"/>
          <w:sz w:val="24"/>
          <w:szCs w:val="24"/>
          <w:lang w:val="fr-CA"/>
        </w:rPr>
        <w:t>Chaque groupe présente les lois qu'il a mis en évidence au reste de la classe.</w:t>
      </w:r>
    </w:p>
    <w:p w14:paraId="0F10F723" w14:textId="75CAEB69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CA"/>
        </w:rPr>
        <w:t>mise en commun avec toute la classe</w:t>
      </w:r>
    </w:p>
    <w:p w14:paraId="414478F3" w14:textId="6500F746" w:rsidR="00BD66E5" w:rsidRPr="00895236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Phase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4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lecture de la constitution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(1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0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min)</w:t>
      </w:r>
    </w:p>
    <w:p w14:paraId="7AE0CA81" w14:textId="77777777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>Présente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la consigne</w:t>
      </w:r>
    </w:p>
    <w:p w14:paraId="5DD39F61" w14:textId="5336F84B" w:rsidR="00BD66E5" w:rsidRPr="00BD66E5" w:rsidRDefault="00BD66E5" w:rsidP="00BD6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BD66E5">
        <w:rPr>
          <w:rFonts w:ascii="Times New Roman" w:hAnsi="Times New Roman" w:cs="Times New Roman"/>
          <w:sz w:val="24"/>
          <w:szCs w:val="24"/>
          <w:lang w:val="fr-CA"/>
        </w:rPr>
        <w:t xml:space="preserve">Individuellement, </w:t>
      </w:r>
      <w:proofErr w:type="spellStart"/>
      <w:r w:rsidRPr="00BD66E5">
        <w:rPr>
          <w:rFonts w:ascii="Times New Roman" w:hAnsi="Times New Roman" w:cs="Times New Roman"/>
          <w:sz w:val="24"/>
          <w:szCs w:val="24"/>
          <w:lang w:val="fr-CA"/>
        </w:rPr>
        <w:t>prends</w:t>
      </w:r>
      <w:proofErr w:type="spellEnd"/>
      <w:r w:rsidRPr="00BD66E5">
        <w:rPr>
          <w:rFonts w:ascii="Times New Roman" w:hAnsi="Times New Roman" w:cs="Times New Roman"/>
          <w:sz w:val="24"/>
          <w:szCs w:val="24"/>
          <w:lang w:val="fr-CA"/>
        </w:rPr>
        <w:t xml:space="preserve"> connaissance de la constitution </w:t>
      </w:r>
      <w:r w:rsidR="009B6C02">
        <w:rPr>
          <w:rFonts w:ascii="Times New Roman" w:hAnsi="Times New Roman" w:cs="Times New Roman"/>
          <w:sz w:val="24"/>
          <w:szCs w:val="24"/>
          <w:lang w:val="fr-CA"/>
        </w:rPr>
        <w:t>s</w:t>
      </w:r>
      <w:r w:rsidRPr="00BD66E5">
        <w:rPr>
          <w:rFonts w:ascii="Times New Roman" w:hAnsi="Times New Roman" w:cs="Times New Roman"/>
          <w:sz w:val="24"/>
          <w:szCs w:val="24"/>
          <w:lang w:val="fr-CA"/>
        </w:rPr>
        <w:t>uisse et relève les lois qui se ressemblent ou se contredisent avec les lois énumérées par l'ensemble de la classe.</w:t>
      </w:r>
    </w:p>
    <w:p w14:paraId="68A25232" w14:textId="7ABB7F27" w:rsidR="00BD66E5" w:rsidRDefault="00BD66E5" w:rsidP="00BD66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9B6C02">
        <w:rPr>
          <w:rFonts w:ascii="Times New Roman" w:hAnsi="Times New Roman" w:cs="Times New Roman"/>
          <w:sz w:val="24"/>
          <w:szCs w:val="24"/>
          <w:lang w:val="fr-CA"/>
        </w:rPr>
        <w:t>chaque élève fait l’exercice</w:t>
      </w:r>
    </w:p>
    <w:p w14:paraId="6FFB9261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sz w:val="24"/>
          <w:szCs w:val="24"/>
        </w:rPr>
        <w:pict w14:anchorId="3437B9BE">
          <v:rect id="_x0000_i1055" style="width:0;height:1.5pt" o:hralign="center" o:hrstd="t" o:hr="t" fillcolor="#a0a0a0" stroked="f"/>
        </w:pict>
      </w:r>
    </w:p>
    <w:p w14:paraId="212B838F" w14:textId="291CA01F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Séance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2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Le système politique suisse (structure de l'État et séparation des pouvoirs)</w:t>
      </w:r>
    </w:p>
    <w:p w14:paraId="1D62C338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Objectifs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0E7ECA5" w14:textId="77777777" w:rsidR="00895236" w:rsidRPr="00895236" w:rsidRDefault="00895236" w:rsidP="008952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Comprendre la structure fédérale de la Suisse et la séparation des pouvoirs (exécutif, législatif, judiciaire).</w:t>
      </w:r>
    </w:p>
    <w:p w14:paraId="0C6E63B7" w14:textId="77777777" w:rsidR="00895236" w:rsidRPr="00895236" w:rsidRDefault="00895236" w:rsidP="008952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Identifier les rôles des institutions suisses.</w:t>
      </w:r>
    </w:p>
    <w:p w14:paraId="01F41B02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Durée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1 période (45 min)</w:t>
      </w:r>
    </w:p>
    <w:p w14:paraId="0CBCBFB2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1 : Exposé magistral sur la structure de l'État (20 min)</w:t>
      </w:r>
    </w:p>
    <w:p w14:paraId="4012CA56" w14:textId="77777777" w:rsidR="00895236" w:rsidRPr="00895236" w:rsidRDefault="00895236" w:rsidP="008952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Présente le fonctionnement du système politique suisse, la séparation des pouvoirs, les institutions fédérales (le gouvernement, le parlement, le tribunal fédéral).</w:t>
      </w:r>
    </w:p>
    <w:p w14:paraId="2BE91854" w14:textId="77777777" w:rsidR="00895236" w:rsidRPr="00895236" w:rsidRDefault="00895236" w:rsidP="0089523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Prennent des notes et posent des questions de clarification si nécessaire.</w:t>
      </w:r>
    </w:p>
    <w:p w14:paraId="285729EE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2 : Activité en petits groupes (20 min)</w:t>
      </w:r>
    </w:p>
    <w:p w14:paraId="32F05A04" w14:textId="77777777" w:rsidR="00895236" w:rsidRPr="00895236" w:rsidRDefault="00895236" w:rsidP="008952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Divise la classe en groupes et leur distribue des cas pratiques ou des exemples (par exemple : une situation où le gouvernement, le parlement ou le tribunal doit intervenir). Chaque groupe analyse le cas et détermine quel pouvoir doit intervenir et pourquoi.</w:t>
      </w:r>
    </w:p>
    <w:p w14:paraId="49BA1B07" w14:textId="77777777" w:rsidR="00895236" w:rsidRPr="00895236" w:rsidRDefault="00895236" w:rsidP="0089523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En petits groupes, ils discutent et résolvent les cas pratiques en utilisant les connaissances acquises.</w:t>
      </w:r>
    </w:p>
    <w:p w14:paraId="03ABB1A4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3 : Synthèse et restitution (5 min)</w:t>
      </w:r>
    </w:p>
    <w:p w14:paraId="6CCA88BD" w14:textId="77777777" w:rsidR="00895236" w:rsidRPr="00895236" w:rsidRDefault="00895236" w:rsidP="008952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Demande aux groupes de partager leurs analyses et de récapituler les concepts clés.</w:t>
      </w:r>
    </w:p>
    <w:p w14:paraId="30ECA24A" w14:textId="77777777" w:rsidR="00895236" w:rsidRPr="00895236" w:rsidRDefault="00895236" w:rsidP="0089523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Présentent leur analyse et participent à la synthèse collective.</w:t>
      </w:r>
    </w:p>
    <w:p w14:paraId="011AAC74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Matériel </w:t>
      </w: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utilisé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756A120" w14:textId="77777777" w:rsidR="00895236" w:rsidRPr="00895236" w:rsidRDefault="00895236" w:rsidP="00895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PowerPoint ou tableau pour les éléments théoriques.</w:t>
      </w:r>
    </w:p>
    <w:p w14:paraId="5170314D" w14:textId="77777777" w:rsidR="00895236" w:rsidRPr="00895236" w:rsidRDefault="00895236" w:rsidP="00895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Feuilles de travail avec les cas pratiques.</w:t>
      </w:r>
    </w:p>
    <w:p w14:paraId="582032E9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sz w:val="24"/>
          <w:szCs w:val="24"/>
        </w:rPr>
        <w:pict w14:anchorId="58DD7607">
          <v:rect id="_x0000_i1056" style="width:0;height:1.5pt" o:hralign="center" o:hrstd="t" o:hr="t" fillcolor="#a0a0a0" stroked="f"/>
        </w:pict>
      </w:r>
    </w:p>
    <w:p w14:paraId="664DE99C" w14:textId="531EB745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Séance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3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La démocratie directe en Suisse</w:t>
      </w:r>
    </w:p>
    <w:p w14:paraId="56080520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Objectifs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0CB97558" w14:textId="77777777" w:rsidR="00895236" w:rsidRPr="00895236" w:rsidRDefault="00895236" w:rsidP="00895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Comprendre les mécanismes de la démocratie directe (référendums, initiatives populaires).</w:t>
      </w:r>
    </w:p>
    <w:p w14:paraId="41D766D8" w14:textId="77777777" w:rsidR="00895236" w:rsidRPr="00895236" w:rsidRDefault="00895236" w:rsidP="00895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Analyser l'impact de la démocratie directe sur le système politique suisse.</w:t>
      </w:r>
    </w:p>
    <w:p w14:paraId="7F9136F2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Durée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1 période (45 min)</w:t>
      </w:r>
    </w:p>
    <w:p w14:paraId="00F5D0E3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1 : Présentation et vidéo explicative (15 min)</w:t>
      </w:r>
    </w:p>
    <w:p w14:paraId="715B4863" w14:textId="77777777" w:rsidR="00895236" w:rsidRPr="00895236" w:rsidRDefault="00895236" w:rsidP="008952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Présente les principes de la démocratie directe, en utilisant une vidéo ou un extrait d'un documentaire sur la Suisse.</w:t>
      </w:r>
    </w:p>
    <w:p w14:paraId="55F4F972" w14:textId="77777777" w:rsidR="00895236" w:rsidRPr="00895236" w:rsidRDefault="00895236" w:rsidP="0089523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Visionnent la vidéo, prennent des notes et posent des questions.</w:t>
      </w:r>
    </w:p>
    <w:p w14:paraId="32127CFB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2 : Débat sur un référendum récent (25 min)</w:t>
      </w:r>
    </w:p>
    <w:p w14:paraId="0A51789C" w14:textId="77777777" w:rsidR="00895236" w:rsidRPr="00895236" w:rsidRDefault="00895236" w:rsidP="008952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Propose un sujet de référendum récent (par exemple : une modification de la Constitution ou une loi populaire) et divise la classe en deux groupes (pour et contre).</w:t>
      </w:r>
    </w:p>
    <w:p w14:paraId="728CC0D3" w14:textId="77777777" w:rsidR="00895236" w:rsidRPr="00895236" w:rsidRDefault="00895236" w:rsidP="0089523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Préparent des arguments pour et contre le sujet et participent au débat en petits groupes, puis en grand groupe.</w:t>
      </w:r>
    </w:p>
    <w:p w14:paraId="1CCE5BC9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3 : Conclusion et débat collectif (5 min)</w:t>
      </w:r>
    </w:p>
    <w:p w14:paraId="33A3EEAF" w14:textId="77777777" w:rsidR="00895236" w:rsidRPr="00895236" w:rsidRDefault="00895236" w:rsidP="008952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Clôture la discussion en soulignant l'importance de la démocratie directe et les particularités du système suisse.</w:t>
      </w:r>
    </w:p>
    <w:p w14:paraId="3308800C" w14:textId="77777777" w:rsidR="00895236" w:rsidRPr="00895236" w:rsidRDefault="00895236" w:rsidP="0089523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Résument les points clés et réfléchissent à l'impact de la démocratie directe sur leur vie quotidienne.</w:t>
      </w:r>
    </w:p>
    <w:p w14:paraId="68252958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Matériel </w:t>
      </w: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utilisé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74AFFEC4" w14:textId="77777777" w:rsidR="00895236" w:rsidRPr="00895236" w:rsidRDefault="00895236" w:rsidP="008952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Vidéo ou extrait de documentaire sur la démocratie directe.</w:t>
      </w:r>
    </w:p>
    <w:p w14:paraId="1ECD9154" w14:textId="77777777" w:rsidR="00895236" w:rsidRPr="00895236" w:rsidRDefault="00895236" w:rsidP="0089523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Documentation sur un référendum récent.</w:t>
      </w:r>
    </w:p>
    <w:p w14:paraId="4F4CFB30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sz w:val="24"/>
          <w:szCs w:val="24"/>
        </w:rPr>
        <w:pict w14:anchorId="4305D9BD">
          <v:rect id="_x0000_i1057" style="width:0;height:1.5pt" o:hralign="center" o:hrstd="t" o:hr="t" fillcolor="#a0a0a0" stroked="f"/>
        </w:pict>
      </w:r>
    </w:p>
    <w:p w14:paraId="574D38B4" w14:textId="608C8B91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Séance </w:t>
      </w:r>
      <w:r w:rsidR="009B6C02">
        <w:rPr>
          <w:rFonts w:ascii="Times New Roman" w:hAnsi="Times New Roman" w:cs="Times New Roman"/>
          <w:b/>
          <w:bCs/>
          <w:sz w:val="24"/>
          <w:szCs w:val="24"/>
          <w:lang w:val="fr-CA"/>
        </w:rPr>
        <w:t>4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: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L</w:t>
      </w: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es droits fondamentaux</w:t>
      </w:r>
    </w:p>
    <w:p w14:paraId="48852A2E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Objectifs :</w:t>
      </w:r>
    </w:p>
    <w:p w14:paraId="37B009EB" w14:textId="77777777" w:rsidR="00895236" w:rsidRPr="00895236" w:rsidRDefault="00895236" w:rsidP="008952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Analyser les droits fondamentaux inscrits dans la Constitution suisse.</w:t>
      </w:r>
    </w:p>
    <w:p w14:paraId="777942BA" w14:textId="77777777" w:rsidR="00895236" w:rsidRPr="00895236" w:rsidRDefault="00895236" w:rsidP="0089523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Comprendre l'application de ces droits dans la vie quotidienne.</w:t>
      </w:r>
    </w:p>
    <w:p w14:paraId="0201C8EB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Durée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1 période (45 min)</w:t>
      </w:r>
    </w:p>
    <w:p w14:paraId="19858FDA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lastRenderedPageBreak/>
        <w:t>Phase 1 : Introduction aux droits fondamentaux (15 min)</w:t>
      </w:r>
    </w:p>
    <w:p w14:paraId="33EC65AE" w14:textId="77777777" w:rsidR="00895236" w:rsidRPr="00895236" w:rsidRDefault="00895236" w:rsidP="008952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Présente les droits fondamentaux de la Constitution suisse, en se concentrant sur des articles clés (liberté d'expression, droit à la vie, égalité, etc.).</w:t>
      </w:r>
    </w:p>
    <w:p w14:paraId="0F0599A2" w14:textId="77777777" w:rsidR="00895236" w:rsidRPr="00895236" w:rsidRDefault="00895236" w:rsidP="0089523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Écoutent et prennent des notes, puis posent des questions.</w:t>
      </w:r>
    </w:p>
    <w:p w14:paraId="64E39206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2 : Travail en groupes sur des situations pratiques (20 min)</w:t>
      </w:r>
    </w:p>
    <w:p w14:paraId="0965D689" w14:textId="77777777" w:rsidR="00895236" w:rsidRPr="00895236" w:rsidRDefault="00895236" w:rsidP="008952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Distribue des situations pratiques dans lesquelles les élèves doivent appliquer un droit fondamental. Chaque groupe discute et répond à la question en lien avec les droits fondamentaux.</w:t>
      </w:r>
    </w:p>
    <w:p w14:paraId="22E3FDE5" w14:textId="77777777" w:rsidR="00895236" w:rsidRPr="00895236" w:rsidRDefault="00895236" w:rsidP="0089523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En groupes, les élèves analysent les cas et préparent une présentation des solutions.</w:t>
      </w:r>
    </w:p>
    <w:p w14:paraId="1F8FEF8B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Phase 3 : Restitution et discussion en grand groupe (10 min)</w:t>
      </w:r>
    </w:p>
    <w:p w14:paraId="6FE5678F" w14:textId="77777777" w:rsidR="00895236" w:rsidRPr="00895236" w:rsidRDefault="00895236" w:rsidP="008952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fait l'enseignant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Chaque groupe présente sa réponse. Le professeur résume et met en lumière les concepts clés.</w:t>
      </w:r>
    </w:p>
    <w:p w14:paraId="4EC2BE67" w14:textId="77777777" w:rsidR="00895236" w:rsidRPr="00895236" w:rsidRDefault="00895236" w:rsidP="0089523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  <w:lang w:val="fr-CA"/>
        </w:rPr>
        <w:t>Ce que font les élèves :</w:t>
      </w:r>
      <w:r w:rsidRPr="00895236">
        <w:rPr>
          <w:rFonts w:ascii="Times New Roman" w:hAnsi="Times New Roman" w:cs="Times New Roman"/>
          <w:sz w:val="24"/>
          <w:szCs w:val="24"/>
          <w:lang w:val="fr-CA"/>
        </w:rPr>
        <w:t xml:space="preserve"> Partagent leurs solutions et discutent de la manière dont les droits fondamentaux sont appliqués dans ces situations.</w:t>
      </w:r>
    </w:p>
    <w:p w14:paraId="200F4D29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Matériel </w:t>
      </w:r>
      <w:proofErr w:type="spellStart"/>
      <w:proofErr w:type="gramStart"/>
      <w:r w:rsidRPr="00895236">
        <w:rPr>
          <w:rFonts w:ascii="Times New Roman" w:hAnsi="Times New Roman" w:cs="Times New Roman"/>
          <w:b/>
          <w:bCs/>
          <w:sz w:val="24"/>
          <w:szCs w:val="24"/>
        </w:rPr>
        <w:t>utilisé</w:t>
      </w:r>
      <w:proofErr w:type="spellEnd"/>
      <w:r w:rsidRPr="00895236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060FEC46" w14:textId="77777777" w:rsidR="00895236" w:rsidRPr="00895236" w:rsidRDefault="00895236" w:rsidP="008952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Cas pratiques sur des situations des droits fondamentaux.</w:t>
      </w:r>
    </w:p>
    <w:p w14:paraId="2BE7ECC2" w14:textId="77777777" w:rsidR="00895236" w:rsidRPr="00895236" w:rsidRDefault="00895236" w:rsidP="0089523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895236">
        <w:rPr>
          <w:rFonts w:ascii="Times New Roman" w:hAnsi="Times New Roman" w:cs="Times New Roman"/>
          <w:sz w:val="24"/>
          <w:szCs w:val="24"/>
          <w:lang w:val="fr-CA"/>
        </w:rPr>
        <w:t>Support visuel pour les droits et devoirs.</w:t>
      </w:r>
    </w:p>
    <w:p w14:paraId="7B729235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36">
        <w:rPr>
          <w:rFonts w:ascii="Times New Roman" w:hAnsi="Times New Roman" w:cs="Times New Roman"/>
          <w:sz w:val="24"/>
          <w:szCs w:val="24"/>
        </w:rPr>
        <w:pict w14:anchorId="527EF06A">
          <v:rect id="_x0000_i1058" style="width:0;height:1.5pt" o:hralign="center" o:hrstd="t" o:hr="t" fillcolor="#a0a0a0" stroked="f"/>
        </w:pict>
      </w:r>
    </w:p>
    <w:p w14:paraId="02B0ACA4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5CDFE3E7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1A24BDA5" w14:textId="77777777" w:rsidR="00895236" w:rsidRPr="00895236" w:rsidRDefault="00895236" w:rsidP="00895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sectPr w:rsidR="00895236" w:rsidRPr="00895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446"/>
    <w:multiLevelType w:val="multilevel"/>
    <w:tmpl w:val="5750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855"/>
    <w:multiLevelType w:val="multilevel"/>
    <w:tmpl w:val="A556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90765"/>
    <w:multiLevelType w:val="multilevel"/>
    <w:tmpl w:val="DC82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07299"/>
    <w:multiLevelType w:val="multilevel"/>
    <w:tmpl w:val="4D7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07161"/>
    <w:multiLevelType w:val="multilevel"/>
    <w:tmpl w:val="ECD2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84D1F"/>
    <w:multiLevelType w:val="multilevel"/>
    <w:tmpl w:val="BB76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61AF4"/>
    <w:multiLevelType w:val="multilevel"/>
    <w:tmpl w:val="4EE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556AB4"/>
    <w:multiLevelType w:val="multilevel"/>
    <w:tmpl w:val="7814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EA05AE"/>
    <w:multiLevelType w:val="multilevel"/>
    <w:tmpl w:val="13E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22429"/>
    <w:multiLevelType w:val="multilevel"/>
    <w:tmpl w:val="03D0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F4268"/>
    <w:multiLevelType w:val="multilevel"/>
    <w:tmpl w:val="AC1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900EE7"/>
    <w:multiLevelType w:val="multilevel"/>
    <w:tmpl w:val="F2B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C3203"/>
    <w:multiLevelType w:val="multilevel"/>
    <w:tmpl w:val="D1F4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A04F9"/>
    <w:multiLevelType w:val="multilevel"/>
    <w:tmpl w:val="F4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617"/>
    <w:multiLevelType w:val="multilevel"/>
    <w:tmpl w:val="4D32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A31DB5"/>
    <w:multiLevelType w:val="multilevel"/>
    <w:tmpl w:val="B70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3503FC"/>
    <w:multiLevelType w:val="multilevel"/>
    <w:tmpl w:val="28E4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4827A5"/>
    <w:multiLevelType w:val="multilevel"/>
    <w:tmpl w:val="4FD0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C3BF4"/>
    <w:multiLevelType w:val="multilevel"/>
    <w:tmpl w:val="76FC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D1F1C"/>
    <w:multiLevelType w:val="multilevel"/>
    <w:tmpl w:val="4CEE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61F2F"/>
    <w:multiLevelType w:val="multilevel"/>
    <w:tmpl w:val="EEB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0525E"/>
    <w:multiLevelType w:val="multilevel"/>
    <w:tmpl w:val="683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A80F88"/>
    <w:multiLevelType w:val="multilevel"/>
    <w:tmpl w:val="2010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455A8"/>
    <w:multiLevelType w:val="multilevel"/>
    <w:tmpl w:val="C900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E62AE8"/>
    <w:multiLevelType w:val="multilevel"/>
    <w:tmpl w:val="73D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5384225">
    <w:abstractNumId w:val="17"/>
  </w:num>
  <w:num w:numId="2" w16cid:durableId="602736153">
    <w:abstractNumId w:val="0"/>
  </w:num>
  <w:num w:numId="3" w16cid:durableId="902715904">
    <w:abstractNumId w:val="9"/>
  </w:num>
  <w:num w:numId="4" w16cid:durableId="1946960333">
    <w:abstractNumId w:val="22"/>
  </w:num>
  <w:num w:numId="5" w16cid:durableId="1411003964">
    <w:abstractNumId w:val="8"/>
  </w:num>
  <w:num w:numId="6" w16cid:durableId="2130197225">
    <w:abstractNumId w:val="21"/>
  </w:num>
  <w:num w:numId="7" w16cid:durableId="2024895551">
    <w:abstractNumId w:val="13"/>
  </w:num>
  <w:num w:numId="8" w16cid:durableId="12340235">
    <w:abstractNumId w:val="19"/>
  </w:num>
  <w:num w:numId="9" w16cid:durableId="1634484740">
    <w:abstractNumId w:val="2"/>
  </w:num>
  <w:num w:numId="10" w16cid:durableId="978606781">
    <w:abstractNumId w:val="18"/>
  </w:num>
  <w:num w:numId="11" w16cid:durableId="1265264853">
    <w:abstractNumId w:val="15"/>
  </w:num>
  <w:num w:numId="12" w16cid:durableId="840198754">
    <w:abstractNumId w:val="4"/>
  </w:num>
  <w:num w:numId="13" w16cid:durableId="2018850117">
    <w:abstractNumId w:val="24"/>
  </w:num>
  <w:num w:numId="14" w16cid:durableId="1592815822">
    <w:abstractNumId w:val="20"/>
  </w:num>
  <w:num w:numId="15" w16cid:durableId="115688071">
    <w:abstractNumId w:val="23"/>
  </w:num>
  <w:num w:numId="16" w16cid:durableId="1483890230">
    <w:abstractNumId w:val="3"/>
  </w:num>
  <w:num w:numId="17" w16cid:durableId="34433975">
    <w:abstractNumId w:val="1"/>
  </w:num>
  <w:num w:numId="18" w16cid:durableId="140002775">
    <w:abstractNumId w:val="5"/>
  </w:num>
  <w:num w:numId="19" w16cid:durableId="148323823">
    <w:abstractNumId w:val="10"/>
  </w:num>
  <w:num w:numId="20" w16cid:durableId="2022856480">
    <w:abstractNumId w:val="12"/>
  </w:num>
  <w:num w:numId="21" w16cid:durableId="161506517">
    <w:abstractNumId w:val="16"/>
  </w:num>
  <w:num w:numId="22" w16cid:durableId="1875582697">
    <w:abstractNumId w:val="6"/>
  </w:num>
  <w:num w:numId="23" w16cid:durableId="1641963117">
    <w:abstractNumId w:val="7"/>
  </w:num>
  <w:num w:numId="24" w16cid:durableId="1077437480">
    <w:abstractNumId w:val="14"/>
  </w:num>
  <w:num w:numId="25" w16cid:durableId="1338263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6"/>
    <w:rsid w:val="0064599B"/>
    <w:rsid w:val="00895236"/>
    <w:rsid w:val="009B6C02"/>
    <w:rsid w:val="00A67BEF"/>
    <w:rsid w:val="00AB56EB"/>
    <w:rsid w:val="00B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013B"/>
  <w15:chartTrackingRefBased/>
  <w15:docId w15:val="{E0AEBB3C-154A-447F-A650-827E8A83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2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2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7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3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37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Roy Oualy</dc:creator>
  <cp:keywords/>
  <dc:description/>
  <cp:lastModifiedBy>Jean Michel Roy Oualy</cp:lastModifiedBy>
  <cp:revision>1</cp:revision>
  <dcterms:created xsi:type="dcterms:W3CDTF">2025-03-13T20:50:00Z</dcterms:created>
  <dcterms:modified xsi:type="dcterms:W3CDTF">2025-03-13T21:26:00Z</dcterms:modified>
</cp:coreProperties>
</file>